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A43BE" w14:textId="77777777" w:rsidR="007F7791" w:rsidRDefault="007F7791" w:rsidP="007F77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участия специалистов в вебинарах:</w:t>
      </w:r>
    </w:p>
    <w:p w14:paraId="7A05CEA6" w14:textId="77777777" w:rsidR="007F7791" w:rsidRDefault="007F7791" w:rsidP="007F77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D5B59C" w14:textId="77777777" w:rsidR="007F7791" w:rsidRDefault="007F7791" w:rsidP="007F7791">
      <w:pPr>
        <w:pStyle w:val="a4"/>
        <w:numPr>
          <w:ilvl w:val="0"/>
          <w:numId w:val="1"/>
        </w:numPr>
        <w:spacing w:after="0" w:line="240" w:lineRule="auto"/>
        <w:ind w:left="1134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</w:rPr>
        <w:t>На выбранный базовый вебинар (18 часов) специалисты р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егистрируются по ссылке </w:t>
      </w:r>
      <w:hyperlink r:id="rId5" w:history="1">
        <w:r>
          <w:rPr>
            <w:rStyle w:val="a3"/>
            <w:rFonts w:ascii="Liberation Serif" w:hAnsi="Liberation Serif"/>
            <w:sz w:val="28"/>
            <w:szCs w:val="28"/>
          </w:rPr>
          <w:t>https://forms.gle/M7DaSGQvYJ6yTxrZ9</w:t>
        </w:r>
      </w:hyperlink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 обязательным указанием адреса личной электронной почты за 3 суток до начала семинара.</w:t>
      </w:r>
    </w:p>
    <w:p w14:paraId="60A4EC86" w14:textId="77777777" w:rsidR="007F7791" w:rsidRDefault="007F7791" w:rsidP="007F7791">
      <w:pPr>
        <w:pStyle w:val="a4"/>
        <w:numPr>
          <w:ilvl w:val="0"/>
          <w:numId w:val="1"/>
        </w:numPr>
        <w:spacing w:after="0" w:line="240" w:lineRule="auto"/>
        <w:ind w:left="1134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дополнительные вебинары (8 часов) специалисты, </w:t>
      </w: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имеющие сертификат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программе «Профилактика ВИЧ-инфекции среди молодежи», регистрируются по ссылке </w:t>
      </w:r>
      <w:hyperlink r:id="rId6" w:tgtFrame="_blank" w:history="1">
        <w:r>
          <w:rPr>
            <w:rStyle w:val="a3"/>
            <w:rFonts w:ascii="Liberation Serif" w:eastAsia="Times New Roman" w:hAnsi="Liberation Serif" w:cs="Times New Roman"/>
            <w:sz w:val="28"/>
            <w:szCs w:val="28"/>
            <w:lang w:eastAsia="ru-RU"/>
          </w:rPr>
          <w:t>https://forms.gle/dn5gRSyyuTpRksnu7</w:t>
        </w:r>
      </w:hyperlink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, для чего необходимо иметь почтовый ящик </w:t>
      </w:r>
      <w:proofErr w:type="spellStart"/>
      <w:r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googl</w:t>
      </w:r>
      <w:proofErr w:type="spellEnd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(</w:t>
      </w:r>
      <w:hyperlink r:id="rId7" w:history="1">
        <w:r>
          <w:rPr>
            <w:rStyle w:val="a3"/>
            <w:rFonts w:ascii="Liberation Serif" w:eastAsia="Times New Roman" w:hAnsi="Liberation Serif" w:cs="Times New Roman"/>
            <w:sz w:val="28"/>
            <w:szCs w:val="28"/>
            <w:lang w:eastAsia="ru-RU"/>
          </w:rPr>
          <w:t>...@</w:t>
        </w:r>
        <w:proofErr w:type="spellStart"/>
        <w:r>
          <w:rPr>
            <w:rStyle w:val="a3"/>
            <w:rFonts w:ascii="Liberation Serif" w:eastAsia="Times New Roman" w:hAnsi="Liberation Serif" w:cs="Times New Roman"/>
            <w:sz w:val="28"/>
            <w:szCs w:val="28"/>
            <w:lang w:val="en-US" w:eastAsia="ru-RU"/>
          </w:rPr>
          <w:t>gmail</w:t>
        </w:r>
        <w:proofErr w:type="spellEnd"/>
        <w:r>
          <w:rPr>
            <w:rStyle w:val="a3"/>
            <w:rFonts w:ascii="Liberation Serif" w:eastAsia="Times New Roman" w:hAnsi="Liberation Serif" w:cs="Times New Roman"/>
            <w:sz w:val="28"/>
            <w:szCs w:val="28"/>
            <w:lang w:eastAsia="ru-RU"/>
          </w:rPr>
          <w:t>.</w:t>
        </w:r>
        <w:r>
          <w:rPr>
            <w:rStyle w:val="a3"/>
            <w:rFonts w:ascii="Liberation Serif" w:eastAsia="Times New Roman" w:hAnsi="Liberation Serif" w:cs="Times New Roman"/>
            <w:sz w:val="28"/>
            <w:szCs w:val="28"/>
            <w:lang w:val="en-US" w:eastAsia="ru-RU"/>
          </w:rPr>
          <w:t>com</w:t>
        </w:r>
      </w:hyperlink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). </w:t>
      </w:r>
      <w:r>
        <w:rPr>
          <w:rFonts w:ascii="Liberation Serif" w:hAnsi="Liberation Serif" w:cs="Times New Roman"/>
          <w:sz w:val="28"/>
          <w:szCs w:val="28"/>
        </w:rPr>
        <w:t>В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форму регистрации необходимо загрузить сертификат в электронном виде. </w:t>
      </w:r>
    </w:p>
    <w:p w14:paraId="3212BC21" w14:textId="77777777" w:rsidR="007F7791" w:rsidRDefault="007F7791" w:rsidP="007F7791">
      <w:pPr>
        <w:pStyle w:val="a4"/>
        <w:numPr>
          <w:ilvl w:val="0"/>
          <w:numId w:val="1"/>
        </w:numPr>
        <w:spacing w:after="0" w:line="240" w:lineRule="auto"/>
        <w:ind w:left="1134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 сутки до начала вебинара на указанную личную электронную почту будет направлена ссылка доступа с необходимой информацией по подключению. </w:t>
      </w:r>
    </w:p>
    <w:p w14:paraId="13C8039A" w14:textId="77777777" w:rsidR="007F7791" w:rsidRDefault="007F7791" w:rsidP="007F7791">
      <w:pPr>
        <w:pStyle w:val="a4"/>
        <w:numPr>
          <w:ilvl w:val="0"/>
          <w:numId w:val="1"/>
        </w:numPr>
        <w:spacing w:after="0" w:line="240" w:lineRule="auto"/>
        <w:ind w:left="1134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Участие во всех модулях вебинара обязательно.</w:t>
      </w:r>
    </w:p>
    <w:p w14:paraId="7B3ED49A" w14:textId="77777777" w:rsidR="007F7791" w:rsidRDefault="007F7791" w:rsidP="007F7791">
      <w:pPr>
        <w:pStyle w:val="a4"/>
        <w:numPr>
          <w:ilvl w:val="0"/>
          <w:numId w:val="1"/>
        </w:numPr>
        <w:spacing w:after="0" w:line="240" w:lineRule="auto"/>
        <w:ind w:left="1134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Участникам во время вебинара будут даны ссылки на пакет методических и информационных материалов по теме семинара.</w:t>
      </w:r>
    </w:p>
    <w:p w14:paraId="346F17D9" w14:textId="77777777" w:rsidR="007F7791" w:rsidRDefault="007F7791" w:rsidP="007F7791">
      <w:pPr>
        <w:pStyle w:val="a4"/>
        <w:numPr>
          <w:ilvl w:val="0"/>
          <w:numId w:val="1"/>
        </w:numPr>
        <w:spacing w:after="0" w:line="240" w:lineRule="auto"/>
        <w:ind w:left="1134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последнем модуле вебинара будет предоставлена ссылка для выполнения итогового тестового контроля, который выполняется в любое время в течение следующей недели. На прохождение тестового контроля дается одна попытка. </w:t>
      </w:r>
    </w:p>
    <w:p w14:paraId="24F2BC12" w14:textId="77777777" w:rsidR="007F7791" w:rsidRDefault="007F7791" w:rsidP="007F7791">
      <w:pPr>
        <w:pStyle w:val="a4"/>
        <w:numPr>
          <w:ilvl w:val="0"/>
          <w:numId w:val="1"/>
        </w:numPr>
        <w:spacing w:after="0" w:line="240" w:lineRule="auto"/>
        <w:ind w:left="1134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результатам успешного прохождения итогового тестового контроля (не менее 75% правильных ответов) участнику на электронную почту высылается сертификат в течение месяца по окончании тестового контроля. При снятии ограничительных мер оригинал сертификата можно будет получить в отделе профилактики ВИЧ/СПИД и психосоциального консультирования ГАУЗ СО «ОЦ СПИД» в рабочее время.</w:t>
      </w:r>
    </w:p>
    <w:p w14:paraId="0F25C905" w14:textId="77777777" w:rsidR="007F7791" w:rsidRDefault="007F7791" w:rsidP="007F7791">
      <w:pPr>
        <w:pStyle w:val="a4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134" w:right="-5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недостаточного количества баллов итогового тестирования необходимо вновь зарегистрироваться на следующий семинар и заново пройти обучение и итоговый тест. </w:t>
      </w:r>
    </w:p>
    <w:p w14:paraId="379D8D6C" w14:textId="77777777" w:rsidR="007F7791" w:rsidRDefault="007F7791" w:rsidP="007F7791"/>
    <w:p w14:paraId="74727AE9" w14:textId="77777777" w:rsidR="00E110CE" w:rsidRDefault="00E110CE"/>
    <w:sectPr w:rsidR="00E11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D6B74"/>
    <w:multiLevelType w:val="hybridMultilevel"/>
    <w:tmpl w:val="499A2980"/>
    <w:lvl w:ilvl="0" w:tplc="2D3CDB28">
      <w:start w:val="1"/>
      <w:numFmt w:val="decimal"/>
      <w:lvlText w:val="%1."/>
      <w:lvlJc w:val="left"/>
      <w:pPr>
        <w:ind w:left="1812" w:hanging="1104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641886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0CE"/>
    <w:rsid w:val="007F7791"/>
    <w:rsid w:val="00E1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61EE79-3ABE-4AC0-8360-0AA03A88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79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779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F7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...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dn5gRSyyuTpRksnu7" TargetMode="External"/><Relationship Id="rId5" Type="http://schemas.openxmlformats.org/officeDocument/2006/relationships/hyperlink" Target="https://forms.gle/M7DaSGQvYJ6yTxrZ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Кравченко</dc:creator>
  <cp:keywords/>
  <dc:description/>
  <cp:lastModifiedBy>Ольга Кравченко</cp:lastModifiedBy>
  <cp:revision>2</cp:revision>
  <dcterms:created xsi:type="dcterms:W3CDTF">2022-04-15T08:47:00Z</dcterms:created>
  <dcterms:modified xsi:type="dcterms:W3CDTF">2022-04-15T08:47:00Z</dcterms:modified>
</cp:coreProperties>
</file>