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Cs/>
          <w:sz w:val="28"/>
          <w:szCs w:val="28"/>
          <w:vertAlign w:val="superscript"/>
        </w:rPr>
      </w:pPr>
      <w:r w:rsidRPr="00235E84">
        <w:rPr>
          <w:iCs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Cs/>
          <w:sz w:val="28"/>
          <w:szCs w:val="28"/>
          <w:vertAlign w:val="superscript"/>
        </w:rPr>
      </w:pPr>
      <w:r w:rsidRPr="00235E84">
        <w:rPr>
          <w:iCs/>
          <w:sz w:val="28"/>
          <w:szCs w:val="28"/>
          <w:vertAlign w:val="superscript"/>
        </w:rPr>
        <w:t>средняя общеобразовательная школа №1</w:t>
      </w:r>
    </w:p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235E84">
        <w:rPr>
          <w:b/>
          <w:bCs/>
          <w:caps/>
          <w:sz w:val="28"/>
          <w:szCs w:val="28"/>
        </w:rPr>
        <w:t xml:space="preserve"> 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Рабочая ПРОГРАММа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учебного предмета </w:t>
      </w:r>
    </w:p>
    <w:p w:rsidR="009315B5" w:rsidRDefault="0004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Английский язык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Начальное общее образование</w:t>
      </w:r>
    </w:p>
    <w:p w:rsidR="009315B5" w:rsidRDefault="00235E84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3 класс</w:t>
      </w:r>
    </w:p>
    <w:p w:rsidR="009315B5" w:rsidRDefault="00235E84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часов: 68 </w:t>
      </w:r>
      <w:r w:rsidR="0004713B">
        <w:rPr>
          <w:sz w:val="24"/>
          <w:szCs w:val="24"/>
        </w:rPr>
        <w:t>часов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pStyle w:val="2"/>
      </w:pPr>
      <w:r>
        <w:t xml:space="preserve"> </w:t>
      </w:r>
    </w:p>
    <w:p w:rsidR="009315B5" w:rsidRDefault="0004713B">
      <w:pPr>
        <w:spacing w:line="360" w:lineRule="auto"/>
        <w:jc w:val="center"/>
      </w:pPr>
      <w:r>
        <w:t xml:space="preserve">г. </w:t>
      </w:r>
      <w:proofErr w:type="spellStart"/>
      <w:r w:rsidR="00235E84">
        <w:t>Кировград</w:t>
      </w:r>
      <w:proofErr w:type="spellEnd"/>
      <w:r w:rsidR="00235E84">
        <w:t>, 2021</w:t>
      </w:r>
      <w:r>
        <w:t xml:space="preserve"> г.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i/>
          <w:iCs/>
          <w:color w:val="C0504D"/>
          <w:sz w:val="24"/>
          <w:szCs w:val="24"/>
        </w:rPr>
      </w:pPr>
      <w:r>
        <w:rPr>
          <w:i/>
          <w:iCs/>
        </w:rPr>
        <w:br w:type="page"/>
      </w:r>
    </w:p>
    <w:p w:rsidR="009315B5" w:rsidRDefault="0004713B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</w:t>
      </w:r>
      <w:r w:rsidR="00235E84">
        <w:rPr>
          <w:sz w:val="24"/>
          <w:szCs w:val="24"/>
        </w:rPr>
        <w:t>бразовательного стандарта начального общего образования</w:t>
      </w:r>
      <w:r>
        <w:rPr>
          <w:sz w:val="24"/>
          <w:szCs w:val="24"/>
        </w:rPr>
        <w:t>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и):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Буслаева Наталья Геннадьевна, учитель, высшая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Буторина</w:t>
      </w:r>
      <w:proofErr w:type="spellEnd"/>
      <w:r>
        <w:rPr>
          <w:sz w:val="24"/>
          <w:szCs w:val="24"/>
          <w:u w:val="single"/>
        </w:rPr>
        <w:t xml:space="preserve"> Екатерина Александровна,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Вологжанина Ирина </w:t>
      </w:r>
      <w:proofErr w:type="spellStart"/>
      <w:r>
        <w:rPr>
          <w:sz w:val="24"/>
          <w:szCs w:val="24"/>
          <w:u w:val="single"/>
        </w:rPr>
        <w:t>Федуловна</w:t>
      </w:r>
      <w:proofErr w:type="spellEnd"/>
      <w:r>
        <w:rPr>
          <w:sz w:val="24"/>
          <w:szCs w:val="24"/>
          <w:u w:val="single"/>
        </w:rPr>
        <w:t>, учитель, соответствие занимаемой должности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9315B5" w:rsidRDefault="009315B5">
      <w:pPr>
        <w:widowControl w:val="0"/>
        <w:suppressAutoHyphens/>
        <w:jc w:val="both"/>
        <w:rPr>
          <w:sz w:val="24"/>
          <w:szCs w:val="24"/>
          <w:vertAlign w:val="superscript"/>
        </w:rPr>
      </w:pP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shd w:val="clear" w:color="auto" w:fill="FFFFFF"/>
        <w:spacing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Рекомендована</w:t>
      </w:r>
      <w:proofErr w:type="gramEnd"/>
      <w:r>
        <w:rPr>
          <w:sz w:val="24"/>
          <w:szCs w:val="24"/>
        </w:rPr>
        <w:t xml:space="preserve"> Методическим советом МАОУ СОШ № 1 </w:t>
      </w:r>
    </w:p>
    <w:p w:rsidR="009315B5" w:rsidRDefault="0004713B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(пр</w:t>
      </w:r>
      <w:r w:rsidR="00235E84">
        <w:rPr>
          <w:sz w:val="24"/>
          <w:szCs w:val="24"/>
        </w:rPr>
        <w:t>отокол № 1  от «31» августа 2021</w:t>
      </w:r>
      <w:r>
        <w:rPr>
          <w:sz w:val="24"/>
          <w:szCs w:val="24"/>
        </w:rPr>
        <w:t xml:space="preserve"> г.)</w:t>
      </w:r>
    </w:p>
    <w:p w:rsidR="009315B5" w:rsidRDefault="0004713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</w:t>
      </w:r>
      <w:r w:rsidR="00235E84">
        <w:rPr>
          <w:sz w:val="24"/>
          <w:szCs w:val="24"/>
        </w:rPr>
        <w:t>казом директора МАОУ СОШ № 1  №5</w:t>
      </w:r>
      <w:r>
        <w:rPr>
          <w:sz w:val="24"/>
          <w:szCs w:val="24"/>
        </w:rPr>
        <w:t>5-О</w:t>
      </w:r>
    </w:p>
    <w:p w:rsidR="009315B5" w:rsidRDefault="00235E84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от «31 » августа 2021</w:t>
      </w:r>
      <w:r w:rsidR="0004713B">
        <w:rPr>
          <w:sz w:val="24"/>
          <w:szCs w:val="24"/>
        </w:rPr>
        <w:t xml:space="preserve"> г.</w:t>
      </w:r>
    </w:p>
    <w:p w:rsidR="009315B5" w:rsidRDefault="0004713B">
      <w:pPr>
        <w:jc w:val="center"/>
        <w:rPr>
          <w:sz w:val="24"/>
        </w:rPr>
      </w:pPr>
      <w:r>
        <w:rPr>
          <w:sz w:val="24"/>
          <w:szCs w:val="24"/>
        </w:rPr>
        <w:br w:type="page"/>
      </w:r>
      <w:r>
        <w:rPr>
          <w:sz w:val="32"/>
        </w:rPr>
        <w:lastRenderedPageBreak/>
        <w:t>Пояснительная записка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Данная рабочая программа составлена в соответствии с требованиями Закона РФ «Об образовании», Федерального  государственного стандарта, Примерных программ  Министерства образования и науки РФ, Программы курса к учебникам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(2-4 классы, авт.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Ю.А. Комарова, И.В. Ларионова, Ж. </w:t>
      </w:r>
      <w:proofErr w:type="spellStart"/>
      <w:r>
        <w:rPr>
          <w:sz w:val="28"/>
        </w:rPr>
        <w:t>Перрет</w:t>
      </w:r>
      <w:proofErr w:type="spellEnd"/>
      <w:r>
        <w:rPr>
          <w:sz w:val="28"/>
        </w:rPr>
        <w:t>).</w:t>
      </w:r>
      <w:proofErr w:type="gramEnd"/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учитывает и объединяет в своем содержании и структуре опыт, накопленный российским образованием, и новейшие достижения в областях филологии,  педагогики, психологии и методики преподавания иностранного языка, в том числе современные подходы, выработанные в ходе модернизации процесса образования: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>Личностно ориентированный подход как дидактическую основу обучения;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>Коммуникативно-когнитивный подход как психолингвистическую основу обучения иностранным языкам;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Компетентностный</w:t>
      </w:r>
      <w:proofErr w:type="spellEnd"/>
      <w:r>
        <w:rPr>
          <w:sz w:val="28"/>
        </w:rPr>
        <w:t xml:space="preserve"> подход как способ достижения нового качества образования.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английского языка как языка межнационального общения.</w:t>
      </w:r>
    </w:p>
    <w:p w:rsidR="009315B5" w:rsidRDefault="0004713B">
      <w:pPr>
        <w:spacing w:after="0"/>
        <w:ind w:firstLine="567"/>
        <w:rPr>
          <w:sz w:val="28"/>
        </w:rPr>
      </w:pPr>
      <w:proofErr w:type="gramStart"/>
      <w:r>
        <w:rPr>
          <w:sz w:val="28"/>
        </w:rPr>
        <w:t>Обучение по курсу</w:t>
      </w:r>
      <w:proofErr w:type="gramEnd"/>
      <w:r>
        <w:rPr>
          <w:sz w:val="28"/>
        </w:rPr>
        <w:t xml:space="preserve">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 xml:space="preserve">» формирует у учащихся представление о многообразии мира, воспитывает такие качества личности, как открытость, терпимость (толерантность), готовность к диалогу с представителями других </w:t>
      </w:r>
      <w:proofErr w:type="spellStart"/>
      <w:r>
        <w:rPr>
          <w:sz w:val="28"/>
        </w:rPr>
        <w:t>социокультурных</w:t>
      </w:r>
      <w:proofErr w:type="spellEnd"/>
      <w:r>
        <w:rPr>
          <w:sz w:val="28"/>
        </w:rPr>
        <w:t xml:space="preserve"> сообществ.</w:t>
      </w:r>
      <w:proofErr w:type="gramEnd"/>
      <w:r>
        <w:rPr>
          <w:sz w:val="28"/>
        </w:rPr>
        <w:t xml:space="preserve"> Обсуждение жизненных ситуаций во время обучения, приобщение российских учащихся к интересам и проблемам </w:t>
      </w:r>
      <w:proofErr w:type="spellStart"/>
      <w:r>
        <w:rPr>
          <w:sz w:val="28"/>
        </w:rPr>
        <w:t>англоговорящих</w:t>
      </w:r>
      <w:proofErr w:type="spellEnd"/>
      <w:r>
        <w:rPr>
          <w:sz w:val="28"/>
        </w:rPr>
        <w:t xml:space="preserve"> ровесников способствуют приобретению ими целевой и нравственной ориентации в современном обществе и вносят вклад в становление их личности.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Обучение английскому языку по данному курсу «Английский язык. </w:t>
      </w:r>
      <w:r>
        <w:rPr>
          <w:sz w:val="28"/>
          <w:lang w:val="en-US"/>
        </w:rPr>
        <w:t>Brilliant</w:t>
      </w:r>
      <w:r>
        <w:rPr>
          <w:sz w:val="28"/>
        </w:rPr>
        <w:t>» призвано:</w:t>
      </w:r>
    </w:p>
    <w:p w:rsidR="009315B5" w:rsidRDefault="0004713B">
      <w:pPr>
        <w:pStyle w:val="ab"/>
        <w:numPr>
          <w:ilvl w:val="0"/>
          <w:numId w:val="2"/>
        </w:numPr>
        <w:spacing w:after="0"/>
        <w:ind w:left="0" w:firstLine="414"/>
        <w:rPr>
          <w:sz w:val="28"/>
        </w:rPr>
      </w:pPr>
      <w:r>
        <w:rPr>
          <w:sz w:val="28"/>
        </w:rPr>
        <w:t>Стимулировать познавательную активность учащихся, формировать у них  потребность в самостоятельном приобретении знаний и способность к самостоятельному обучению в течение жизни;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у учащихся способность к социальному взаимодействию, предполагающему сотрудничество и совместное решение проблем различного характера;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 стран изучаемого языка;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lastRenderedPageBreak/>
        <w:t>Развивать межкультурную компетенцию учащихся.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умения общаться на иностранном </w:t>
      </w:r>
      <w:proofErr w:type="gramStart"/>
      <w:r>
        <w:rPr>
          <w:sz w:val="28"/>
        </w:rPr>
        <w:t>языке</w:t>
      </w:r>
      <w:proofErr w:type="gramEnd"/>
      <w:r>
        <w:rPr>
          <w:sz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базовых представлений об иностранном языке как средстве общения, </w:t>
      </w:r>
      <w:proofErr w:type="gramStart"/>
      <w:r>
        <w:rPr>
          <w:sz w:val="28"/>
        </w:rPr>
        <w:t>позволяющим</w:t>
      </w:r>
      <w:proofErr w:type="gramEnd"/>
      <w:r>
        <w:rPr>
          <w:sz w:val="28"/>
        </w:rPr>
        <w:t xml:space="preserve"> добиваться взаимопонимания с людьми, говорящими/пишущими на иностранном языке;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элементарного лингвистического кругозора младших школьников; 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 иностранного языка как средства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памяти и воображения в процесс участия в моделируемых ситуациях общения, ролевых играх; в ходе  овладения языковым материалом;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sz w:val="28"/>
        </w:rPr>
        <w:t>аудиоприложением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мультимедийным</w:t>
      </w:r>
      <w:proofErr w:type="spellEnd"/>
      <w:r>
        <w:rPr>
          <w:sz w:val="28"/>
        </w:rPr>
        <w:t xml:space="preserve"> приложением и др.), умением работать в паре, в группе.</w:t>
      </w:r>
    </w:p>
    <w:p w:rsidR="009315B5" w:rsidRDefault="009315B5">
      <w:pPr>
        <w:ind w:firstLine="567"/>
      </w:pPr>
    </w:p>
    <w:p w:rsidR="009315B5" w:rsidRDefault="009315B5">
      <w:pPr>
        <w:ind w:firstLine="567"/>
      </w:pPr>
    </w:p>
    <w:p w:rsidR="009315B5" w:rsidRDefault="0004713B">
      <w:pPr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СОДЕРЖАНИЕ КУРСА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9315B5" w:rsidRDefault="0004713B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 следующее: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Мир моих увлечений. Мои любимые занятия. Виды спорта и спортивные занятия. Мои любимые сказки. Выходной день (в зоопарке, цирке), каникулы.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Я и моя друзья.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sz w:val="28"/>
          <w:szCs w:val="28"/>
        </w:rPr>
        <w:t>Любимое домашнее животное: имя, возраст, цвет, размер, характер, что умеет делать.</w:t>
      </w:r>
      <w:proofErr w:type="gramEnd"/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Моя школа. Классная комната, учебные предметы, школьные принадлежности. Учебные занятия на уроках.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Мир вокруг меня. Мой дом/квартира/комната:  названия комнат, их размер, предметы мебели и интерьера. Природа. Дикие и домашние животные. Любимое время года. Погода.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Страна/страны изучаемого языка и родная страна. Общие сведения: название, столица. Литературные персонажи популярных книг моих сверстников (иена героев книг, черты характера).  Небольшие произведения детского фольклора на 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совместных игры, в магазине).</w:t>
      </w:r>
    </w:p>
    <w:p w:rsidR="009315B5" w:rsidRDefault="0004713B">
      <w:pPr>
        <w:pStyle w:val="ab"/>
        <w:numPr>
          <w:ilvl w:val="0"/>
          <w:numId w:val="4"/>
        </w:num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9315B5" w:rsidRDefault="0004713B">
      <w:pPr>
        <w:tabs>
          <w:tab w:val="left" w:pos="709"/>
        </w:tabs>
        <w:spacing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 диалоги в типичных ситуациях бытового, учебно-трудового и межкультурного общения.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диалог-расспрос (запрос информации и ответ на него).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9315B5" w:rsidRDefault="009315B5">
      <w:pPr>
        <w:ind w:firstLine="567"/>
        <w:rPr>
          <w:i/>
          <w:sz w:val="28"/>
          <w:szCs w:val="28"/>
          <w:u w:val="single"/>
        </w:rPr>
      </w:pPr>
    </w:p>
    <w:p w:rsidR="009315B5" w:rsidRDefault="0004713B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Монологическая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Уметь пользоваться основными коммуникативными типами речи.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на  изученном материале.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языковом материале.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письменной речи: писать с опорой на образец поздравление с праздником, короткое личное письмо.</w:t>
      </w:r>
    </w:p>
    <w:p w:rsidR="009315B5" w:rsidRDefault="009315B5">
      <w:pPr>
        <w:pStyle w:val="ab"/>
        <w:tabs>
          <w:tab w:val="left" w:pos="426"/>
        </w:tabs>
        <w:ind w:left="142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буквосочетания.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Звукобуквенные соответствия.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употребительных слов, вошедших в активный словарь.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УМК.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Долгота и краткость гласных.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оглушения звонкой согласной в конце слога или слова.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Дифтонги.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Лексическая сторона речи.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 по годам обучения и вынесены в  словари Учебников. Слова даются с транскрипцией и переводом на русский язык.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Начальное представление о способах словообразования: суффиксация, словосложение, конверсия.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Вопросительныеслова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what, when, where, who, why, how.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 составным глагольным сказуемым.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Безличные предложения в настоящем времени.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распространенные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Однородные члены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Неопределенная форма глагола.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proofErr w:type="spellStart"/>
      <w:r>
        <w:rPr>
          <w:sz w:val="28"/>
          <w:szCs w:val="28"/>
          <w:lang w:val="en-US"/>
        </w:rPr>
        <w:t>tobe</w:t>
      </w:r>
      <w:proofErr w:type="spellEnd"/>
      <w:r>
        <w:rPr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Модальныеглаголы</w:t>
      </w:r>
      <w:proofErr w:type="spellEnd"/>
      <w:r>
        <w:rPr>
          <w:sz w:val="28"/>
          <w:szCs w:val="28"/>
          <w:lang w:val="en-US"/>
        </w:rPr>
        <w:t xml:space="preserve"> can, may, must.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множественном числе (образованные по правилу и исключения) с определенным, неопределенным и нулевым артиклями.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Прилагательное в положительной, сравнительной и превосходной степенях сравнения.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степени.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 до 100, порядковые числительные до 30.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04713B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</w:t>
      </w:r>
      <w:proofErr w:type="gramStart"/>
      <w:r>
        <w:rPr>
          <w:sz w:val="32"/>
          <w:szCs w:val="28"/>
        </w:rPr>
        <w:t>обучения по курсу</w:t>
      </w:r>
      <w:proofErr w:type="gramEnd"/>
      <w:r>
        <w:rPr>
          <w:sz w:val="32"/>
          <w:szCs w:val="28"/>
        </w:rPr>
        <w:t xml:space="preserve">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Личностные результаты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результаты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умения сравнивать, координировать и систематизировать посредством английского языка знания, получаемые на различных дисциплинах, преподаваемых в начальной школе;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способности в пределах возможностей младшего школьника взаимодействовать с окружающими, решая задачи </w:t>
      </w:r>
      <w:proofErr w:type="spellStart"/>
      <w:r>
        <w:rPr>
          <w:sz w:val="28"/>
          <w:szCs w:val="28"/>
        </w:rPr>
        <w:t>надпредметного</w:t>
      </w:r>
      <w:proofErr w:type="spellEnd"/>
      <w:r>
        <w:rPr>
          <w:sz w:val="28"/>
          <w:szCs w:val="28"/>
        </w:rPr>
        <w:t xml:space="preserve"> характера;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Расширение познавательной, эмоциональной и волевой сфер младшего школьника; развитие мотивации к изучению английского языка;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 и др.). 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Предметные результаты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9315B5" w:rsidRDefault="0004713B">
      <w:pPr>
        <w:pStyle w:val="ab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 этикетный диалог  в ограниченном круге ситуаций общения; диалог-расспрос (вопрос-ответ); диалог-побуждение к действию;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Рассказывать о себе, семье, друге;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Воспроизводить наизусть небольшие произведения детского фольклора (стихотворения и песни);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основную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 xml:space="preserve"> (сообщение, рассказ, сказка), построенном в основном на знакомом языковом материале;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Использовать контекстуальную и языковую догадки при восприятии на слух текстов, содержащих некоторые незнакомые слова.</w:t>
      </w:r>
    </w:p>
    <w:p w:rsidR="009315B5" w:rsidRDefault="0004713B">
      <w:pPr>
        <w:pStyle w:val="ab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правила чтения, произношения и нужную интонацию;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Догадываться о значении незнакомых слов по тексту;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предложение, текст в соответствии с решаемой учебной задачей;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 в письменной форме по плану/ключевым словам;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Заполнять анкету;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оформлять конверт (с опорой на образец).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8"/>
          <w:szCs w:val="28"/>
        </w:rPr>
        <w:t>полупечатное</w:t>
      </w:r>
      <w:proofErr w:type="spellEnd"/>
      <w:r>
        <w:rPr>
          <w:sz w:val="28"/>
          <w:szCs w:val="28"/>
        </w:rPr>
        <w:t xml:space="preserve"> написание букв, буквосочетаний, слов);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Различать на слух и произносить все звуки английского языка, соблюдая нормы произношения звуков;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Распознавать случаи использования связующего 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 на служебных словах (артиклях, союзах, предлогах);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словообразовательные элементы;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Опираться на языковую догадку в процессе чтения 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(интернациональные и сложные слова).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изученные существительные с определенным/неопределенным/нулевым артиклями;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proofErr w:type="spellStart"/>
      <w:r>
        <w:rPr>
          <w:i/>
          <w:sz w:val="28"/>
          <w:szCs w:val="28"/>
          <w:lang w:val="en-US"/>
        </w:rPr>
        <w:t>futuresimple</w:t>
      </w:r>
      <w:proofErr w:type="spellEnd"/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личные, притяжательные, вопросительные и указательные местоимения;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CanIhavesometea</w:t>
      </w:r>
      <w:proofErr w:type="spellEnd"/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образовывать степени сравнения прилагательных и употреблять их в речи;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sz w:val="28"/>
          <w:szCs w:val="28"/>
        </w:rPr>
        <w:t xml:space="preserve"> или </w:t>
      </w:r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It’s 9 o’clock. It’s boring</w:t>
      </w:r>
      <w:r>
        <w:rPr>
          <w:sz w:val="28"/>
          <w:szCs w:val="28"/>
          <w:lang w:val="en-US"/>
        </w:rPr>
        <w:t xml:space="preserve">), </w:t>
      </w:r>
      <w:proofErr w:type="spellStart"/>
      <w:r>
        <w:rPr>
          <w:sz w:val="28"/>
          <w:szCs w:val="28"/>
        </w:rPr>
        <w:t>предложениясконструкцией</w:t>
      </w:r>
      <w:proofErr w:type="spellEnd"/>
      <w:r>
        <w:rPr>
          <w:i/>
          <w:sz w:val="28"/>
          <w:szCs w:val="28"/>
          <w:lang w:val="en-US"/>
        </w:rPr>
        <w:t>there is/there are</w:t>
      </w:r>
      <w:r>
        <w:rPr>
          <w:sz w:val="28"/>
          <w:szCs w:val="28"/>
          <w:lang w:val="en-US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Социокультурная</w:t>
      </w:r>
      <w:proofErr w:type="spellEnd"/>
      <w:r>
        <w:rPr>
          <w:b/>
          <w:i/>
          <w:sz w:val="28"/>
          <w:szCs w:val="28"/>
        </w:rPr>
        <w:t xml:space="preserve"> компетенция</w:t>
      </w:r>
    </w:p>
    <w:p w:rsidR="009315B5" w:rsidRDefault="0004713B">
      <w:pPr>
        <w:tabs>
          <w:tab w:val="left" w:pos="567"/>
        </w:tabs>
        <w:ind w:firstLine="567"/>
      </w:pPr>
      <w:r>
        <w:rPr>
          <w:sz w:val="28"/>
          <w:szCs w:val="28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ОПИСАНИЕ УЧЕБНО-МЕТОДИЧЕСКОГО КОМПЛЕКСА</w:t>
      </w: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«АНГЛИЙСКИЙ ЯЗЫК. </w:t>
      </w:r>
      <w:r>
        <w:rPr>
          <w:b/>
          <w:sz w:val="28"/>
          <w:szCs w:val="28"/>
          <w:lang w:val="en-US"/>
        </w:rPr>
        <w:t>BRILLIANT</w:t>
      </w:r>
      <w:r>
        <w:rPr>
          <w:b/>
          <w:sz w:val="28"/>
          <w:szCs w:val="28"/>
        </w:rPr>
        <w:t>»</w:t>
      </w:r>
    </w:p>
    <w:p w:rsidR="009315B5" w:rsidRDefault="0004713B">
      <w:pPr>
        <w:tabs>
          <w:tab w:val="left" w:pos="567"/>
        </w:tabs>
        <w:ind w:firstLine="567"/>
        <w:rPr>
          <w:sz w:val="28"/>
        </w:rPr>
      </w:pPr>
      <w:r>
        <w:rPr>
          <w:sz w:val="28"/>
        </w:rPr>
        <w:t xml:space="preserve">Учебно-методический комплект (УМК)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(2, 3, 4 классы.</w:t>
      </w:r>
      <w:proofErr w:type="gramEnd"/>
      <w:r>
        <w:rPr>
          <w:sz w:val="28"/>
        </w:rPr>
        <w:t xml:space="preserve"> Учебник для общеобразовательных учреждений. Авторы: Ю.А. Комарова, И.В. Ларионова, Ж. </w:t>
      </w:r>
      <w:proofErr w:type="spellStart"/>
      <w:r>
        <w:rPr>
          <w:sz w:val="28"/>
        </w:rPr>
        <w:t>Перретт</w:t>
      </w:r>
      <w:proofErr w:type="spellEnd"/>
      <w:r>
        <w:rPr>
          <w:sz w:val="28"/>
        </w:rPr>
        <w:t xml:space="preserve">. М.: ООО «ТИД «Русское слово – РС»: </w:t>
      </w:r>
      <w:proofErr w:type="gramStart"/>
      <w:r>
        <w:rPr>
          <w:sz w:val="28"/>
        </w:rPr>
        <w:t>«Макмиллан», 2017) предназначен для обучения школьников английскому языку на начальном этапе.</w:t>
      </w:r>
      <w:proofErr w:type="gramEnd"/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Отличительные характеристики УМК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Задания, направленные на формирование и развития коммуникативных умений в реальных ситуациях общения;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системный подход к формированию у младших школьников артикуляционных, </w:t>
      </w:r>
      <w:proofErr w:type="spellStart"/>
      <w:r>
        <w:rPr>
          <w:sz w:val="28"/>
          <w:szCs w:val="28"/>
        </w:rPr>
        <w:t>слухо-произносительных</w:t>
      </w:r>
      <w:proofErr w:type="spellEnd"/>
      <w:r>
        <w:rPr>
          <w:sz w:val="28"/>
          <w:szCs w:val="28"/>
        </w:rPr>
        <w:t xml:space="preserve"> и ритмико-интонационных навыков;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осуществлений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как фактор оптимизации процесса обучения английскому языку;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обучающие игры проектные работы, стимулирующие интерес учащихся к изучению английского языка;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англо-русский словарь с транскрипцией;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подобные методические рекомендации на русском языке в Книге для учителя;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диск для работы на интерактивном диске;</w:t>
      </w:r>
    </w:p>
    <w:p w:rsidR="009315B5" w:rsidRDefault="0004713B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УМК</w:t>
      </w:r>
    </w:p>
    <w:p w:rsidR="009315B5" w:rsidRDefault="0004713B">
      <w:pPr>
        <w:tabs>
          <w:tab w:val="left" w:pos="851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УМК состоит из следующих компонентов: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Учебник с аудио диском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Рабочая тетрадь</w:t>
      </w:r>
    </w:p>
    <w:p w:rsidR="004104D6" w:rsidRDefault="0004713B" w:rsidP="004104D6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Книга для учителя</w:t>
      </w:r>
    </w:p>
    <w:p w:rsidR="009315B5" w:rsidRPr="004104D6" w:rsidRDefault="0004713B" w:rsidP="004104D6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 w:rsidRPr="004104D6">
        <w:rPr>
          <w:sz w:val="28"/>
          <w:szCs w:val="28"/>
        </w:rPr>
        <w:t>Рабочая программа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Учебник подразделяется на следующие учебные единицы: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фонетический курс (раздел 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основной курс (разделы 2-11);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словарь и приложение «Читаем с удовольствием!».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Данные УМК призваны решать следующие задачи: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элементарное филологическое образование учащихся, приобщить их с ранних лет к общечеловеческим культурным ценностям и русской национальной культуре;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младших школьников нравственных понятий, убеждений;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интеллектуального развития младших школьников посредством творческого использования ими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знаний, получаемых в школе.</w:t>
      </w:r>
    </w:p>
    <w:p w:rsidR="009315B5" w:rsidRDefault="0004713B">
      <w:pPr>
        <w:tabs>
          <w:tab w:val="left" w:pos="2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Предусмотренный авторами коммуникативно-деятельный подход обеспечивает решение вопросов: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отбора лингвистического и литературного материала;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выбора способа подачи этого материала младшим школьникам (посредством наблюдения, сопоставления, сравнения, обобщения языковых явлений);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определение роли данного материала в формировании лингвистического мышления, читательских умений и коммуникативно-речевых навыков учащихся (развитие предметных и </w:t>
      </w:r>
      <w:proofErr w:type="spellStart"/>
      <w:r>
        <w:rPr>
          <w:sz w:val="28"/>
          <w:szCs w:val="28"/>
        </w:rPr>
        <w:t>узкопредметных</w:t>
      </w:r>
      <w:proofErr w:type="spellEnd"/>
      <w:r>
        <w:rPr>
          <w:sz w:val="28"/>
          <w:szCs w:val="28"/>
        </w:rPr>
        <w:t xml:space="preserve"> умений и навыков учащихся средствами предмета);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развитие нравственных и ценностных убеждений школьников.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Настоящий УМК разработан с опорой на следующие дидактические принципы: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научности, что предполагает научно-обоснованный подход к отбору учебного материала и разрабатываемым заданиям и упражнениям;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вариативности: учитель имеет возможность определить для учащихся уровень освоения знаний  (необходимый или расширенный);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наглядности: достаточное количество визуальных основ в виде рисунков, схем, таблиц;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с опорой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имеющуюся у учащегося зону ближайшего развития (соответствие идеям Л.С. </w:t>
      </w:r>
      <w:proofErr w:type="spellStart"/>
      <w:r>
        <w:rPr>
          <w:sz w:val="28"/>
          <w:szCs w:val="28"/>
        </w:rPr>
        <w:t>Выготского</w:t>
      </w:r>
      <w:proofErr w:type="spellEnd"/>
      <w:r>
        <w:rPr>
          <w:sz w:val="28"/>
          <w:szCs w:val="28"/>
        </w:rPr>
        <w:t>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поэтапное формирование умственных действий (соответствие  идеям П.Я. Гальперина).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Обучение по </w:t>
      </w:r>
      <w:proofErr w:type="gramStart"/>
      <w:r>
        <w:rPr>
          <w:sz w:val="28"/>
          <w:szCs w:val="28"/>
        </w:rPr>
        <w:t>разработанному</w:t>
      </w:r>
      <w:proofErr w:type="gramEnd"/>
      <w:r>
        <w:rPr>
          <w:sz w:val="28"/>
          <w:szCs w:val="28"/>
        </w:rPr>
        <w:t xml:space="preserve"> УМК характеризуется спецификой следующих своих компонентов: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содержательного;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деятельного.</w:t>
      </w:r>
    </w:p>
    <w:p w:rsidR="009315B5" w:rsidRDefault="0004713B">
      <w:pPr>
        <w:tabs>
          <w:tab w:val="left" w:pos="284"/>
        </w:tabs>
        <w:ind w:left="284" w:firstLine="284"/>
        <w:rPr>
          <w:sz w:val="28"/>
          <w:szCs w:val="28"/>
        </w:rPr>
      </w:pPr>
      <w:r>
        <w:rPr>
          <w:i/>
          <w:sz w:val="28"/>
          <w:szCs w:val="28"/>
        </w:rPr>
        <w:t>Содержательный компонент</w:t>
      </w:r>
      <w:r>
        <w:rPr>
          <w:sz w:val="28"/>
          <w:szCs w:val="28"/>
        </w:rPr>
        <w:t xml:space="preserve"> обеспечивает возможность развития всех аспектов и видов речевой деятельности.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изучении языка. </w:t>
      </w:r>
      <w:proofErr w:type="gramStart"/>
      <w:r>
        <w:rPr>
          <w:sz w:val="28"/>
          <w:szCs w:val="28"/>
        </w:rPr>
        <w:t xml:space="preserve">Тексты разных стилей и жанров и </w:t>
      </w:r>
      <w:proofErr w:type="spellStart"/>
      <w:r>
        <w:rPr>
          <w:sz w:val="28"/>
          <w:szCs w:val="28"/>
        </w:rPr>
        <w:t>внетекстовые</w:t>
      </w:r>
      <w:proofErr w:type="spellEnd"/>
      <w:r>
        <w:rPr>
          <w:sz w:val="28"/>
          <w:szCs w:val="28"/>
        </w:rPr>
        <w:t xml:space="preserve">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целого.</w:t>
      </w:r>
      <w:proofErr w:type="gramEnd"/>
    </w:p>
    <w:p w:rsidR="009315B5" w:rsidRDefault="0004713B">
      <w:pPr>
        <w:tabs>
          <w:tab w:val="left" w:pos="284"/>
        </w:tabs>
        <w:ind w:left="284" w:firstLine="425"/>
        <w:rPr>
          <w:b/>
          <w:sz w:val="28"/>
          <w:szCs w:val="28"/>
        </w:rPr>
      </w:pPr>
      <w:r>
        <w:rPr>
          <w:sz w:val="28"/>
          <w:szCs w:val="28"/>
        </w:rP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успешного овладения языком младшими школьниками.</w:t>
      </w:r>
    </w:p>
    <w:p w:rsidR="009315B5" w:rsidRDefault="009315B5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>
      <w:pPr>
        <w:sectPr w:rsidR="009315B5">
          <w:pgSz w:w="11906" w:h="16838"/>
          <w:pgMar w:top="709" w:right="424" w:bottom="709" w:left="851" w:header="708" w:footer="708" w:gutter="0"/>
          <w:cols w:space="708"/>
          <w:docGrid w:linePitch="360"/>
        </w:sect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lastRenderedPageBreak/>
        <w:t xml:space="preserve">Календарно-тематическое поурочное планирование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t xml:space="preserve">3 класс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04713B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val="en-US" w:eastAsia="ru-RU"/>
        </w:rPr>
        <w:t>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16 уроков)</w:t>
      </w: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452"/>
        <w:gridCol w:w="141"/>
        <w:gridCol w:w="2694"/>
        <w:gridCol w:w="1134"/>
        <w:gridCol w:w="1559"/>
        <w:gridCol w:w="1559"/>
        <w:gridCol w:w="992"/>
        <w:gridCol w:w="851"/>
        <w:gridCol w:w="142"/>
        <w:gridCol w:w="850"/>
        <w:gridCol w:w="992"/>
        <w:gridCol w:w="1134"/>
        <w:gridCol w:w="851"/>
      </w:tblGrid>
      <w:tr w:rsidR="009315B5">
        <w:trPr>
          <w:cantSplit/>
          <w:trHeight w:val="274"/>
        </w:trPr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планируемая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фактическая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79" w:type="dxa"/>
            <w:gridSpan w:val="8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cantSplit/>
          <w:trHeight w:val="275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52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5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30"/>
        </w:trPr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1. / Раздел 1. Знакомство с английскими и звуками. / Фонетический курс.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6 час.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Вводный урок.  Приветствие. Читаем буквосочетания и слова. 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beach, seal, sleep, cream, stream, peach, meal, feet, green, sweet, queen, sheep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Рабочая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тетрадь (РТ): упр. 1,  с. 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внимательный»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21)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Буквосочетания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-ear-, -air-,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eə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ou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aʊ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bear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pear, wear, stair, hair, chair, scared, stare, hare.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mouse, count, mountain, cow, house, fountain, owl, brown, down, town, crowd, cloud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2,3,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РТ: упр. 4, с.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«Лучший сочинитель»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22)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с. 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purple, turtle, nurse, girl, bird, skirt, herd, perch, word, worm, herb, homework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 11,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12,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igh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ɪ];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oi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[ɔɪ].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8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night, fight, light, fly, sky, spy, pie, tie, lie, toy, boy, royal, point, coin, noise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6-9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6, 8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14, 17, 18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«Угадай-ка»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</w:tr>
      <w:tr w:rsidR="009315B5">
        <w:trPr>
          <w:trHeight w:val="2898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и написание слов по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Пишем слова, используя названия букв.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[ɔ:];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[ɑ:].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u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straw, draw, crawl, Autumn, August, launch, star, fork, scarf, shorts, horse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zoo, school, baboon, crew, screw, chew, blue, statue, glue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19, 22,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25, с.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20, 23, 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26, с. 12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«Назови слово»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Игры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«Угадай-ка»,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Знайка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26)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21, 24,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27, с. 12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«Знакомство с английскими звуками».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навыков произнесения и чтения буквосочетаний.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фонетического и лексического материала раздела 1.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Все буквосочетания раздела 1.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28, 29, с. 13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2.  They Can See the Key!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Повторение.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Местонахождение предметов. 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глухих и звонких согласных звуков.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behind, on, in,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under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horrible, quick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Модальный глагол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14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Ведем диалог-расспрос. Числительные 1-20.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спрашивать у собеседника имя и возраст.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my, his, her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Числительные 1-20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Притяжательные местоимения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old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15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2, с. 15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 Поем песню «Где же звезды?»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умения расспрашивать о местонахождении предметов.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/ are …?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stars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11, 12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16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16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животных – их внешний вид и умения.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восприятия на слух описания животных.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раздела 2.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swan, penguin,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ostrich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9, с. 18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17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«Повторение».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Арифметические действия.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«Кто считает лучше всех?»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лексико-грамматического материала раздела 2.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лексикой, обозначающей основные арифметические действия).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plus, minus, multiplied by, divided by, equals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90, 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1, 2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Crtative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34)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3.  He’s Got Two Legs!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Тело человека.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3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внешность. Сценка «Схватка с пиратами».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 Развитие умения описывать внешность.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звука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[h]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arm, leg, ear, tail,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get, little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Wait a minute!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 got / hasn’t got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5, 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«Схватка с пиратами»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36)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Поговорим о принадлежности предметов.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Глагол «иметь».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вести диалог-расспрос о принадлежности предметов.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bag, pen, computer, desk, phone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утвердительных, отрицательных, вопросительных предложениях.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Краткие ответы.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 упр. 2, 3, с. 20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4, с. 20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 w:rsidRPr="004104D6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«У меня есть…»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самооценки. Обобщение и активизация сформированных навыков и умений.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2 и 3.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11, 12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22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загадки.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«Статуи мира»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выразительного чтения.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3.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statue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Egypt, Thailand,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Discobolus</w:t>
            </w:r>
            <w:proofErr w:type="spellEnd"/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110-111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10, с. 23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Pr="00235E84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 w:rsidRPr="00235E84"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91)</w:t>
            </w:r>
          </w:p>
          <w:p w:rsidR="009315B5" w:rsidRPr="00235E84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a statue”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.74-76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 языковой 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человека. Анатомия – органы чувств.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человека.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Анатомия (познакомить с органами чувств человека и научить выражать свои ощущения).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eye, finger, foot, hair, hand, mouth, nose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sea, nice, too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taste, touch, hear, see, smell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стр. 34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Песенка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I’m not a boy”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с. 34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21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3, с. 34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«Угадай, что это?»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40, №3)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 с. 21</w:t>
            </w:r>
          </w:p>
        </w:tc>
      </w:tr>
    </w:tbl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eastAsia="ja-JP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  <w:r>
        <w:rPr>
          <w:rFonts w:ascii="Times New Roman" w:hAnsi="Times New Roman" w:cs="Times New Roman"/>
          <w:b/>
          <w:lang w:val="en-US" w:eastAsia="ja-JP"/>
        </w:rPr>
        <w:lastRenderedPageBreak/>
        <w:t>II</w:t>
      </w:r>
      <w:r>
        <w:rPr>
          <w:rFonts w:ascii="Times New Roman" w:hAnsi="Times New Roman" w:cs="Times New Roman"/>
          <w:b/>
          <w:lang w:eastAsia="ja-JP"/>
        </w:rPr>
        <w:t xml:space="preserve"> четверть (спланировано 16 уроков)</w:t>
      </w:r>
    </w:p>
    <w:p w:rsidR="009315B5" w:rsidRDefault="009315B5">
      <w:pPr>
        <w:spacing w:line="240" w:lineRule="auto"/>
        <w:contextualSpacing/>
        <w:rPr>
          <w:rFonts w:ascii="Times New Roman" w:hAnsi="Times New Roman" w:cs="Times New Roman"/>
          <w:b/>
          <w:lang w:eastAsia="ja-JP"/>
        </w:rPr>
      </w:pPr>
    </w:p>
    <w:tbl>
      <w:tblPr>
        <w:tblStyle w:val="3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68"/>
        <w:gridCol w:w="672"/>
        <w:gridCol w:w="1558"/>
        <w:gridCol w:w="2690"/>
        <w:gridCol w:w="49"/>
        <w:gridCol w:w="1119"/>
        <w:gridCol w:w="1557"/>
        <w:gridCol w:w="1559"/>
        <w:gridCol w:w="992"/>
        <w:gridCol w:w="993"/>
        <w:gridCol w:w="855"/>
        <w:gridCol w:w="992"/>
        <w:gridCol w:w="1134"/>
        <w:gridCol w:w="12"/>
        <w:gridCol w:w="851"/>
      </w:tblGrid>
      <w:tr w:rsidR="009315B5">
        <w:trPr>
          <w:trHeight w:val="105"/>
        </w:trPr>
        <w:tc>
          <w:tcPr>
            <w:tcW w:w="66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39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67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46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6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35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32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05"/>
        </w:trPr>
        <w:tc>
          <w:tcPr>
            <w:tcW w:w="66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1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и орфоэпия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4.  There Are Lots of Flowers.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/ Раздел 4. Любимое место отдыха. (5 час.)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Теоретическая часть – 4 час                            Практическая часть – 1 час..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Похищение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Берти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Описываем зону отдыха.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flower, place, playground, river, swing, tree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beautiful,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lovely, lots of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don’t know.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26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картинку. Спрашиваем о количестве.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местность, беседовать о количестве.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shop, slide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many … are there?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 с. 27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</w:t>
            </w:r>
          </w:p>
        </w:tc>
      </w:tr>
      <w:tr w:rsidR="009315B5" w:rsidRPr="004104D6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19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Прилагательные, обозначающие величину. Ландшафты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людей, предметы, местность.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География (познакомить с ландшафтными объектами и научить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описывать их)..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island, village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big, long, short, small, tall, nice, horrible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9,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Pr="0004713B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20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«Мое любимое место отдыха».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river, rainforest, mountain, desert, sea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Откуда ты родом. Страны и города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Обобщение и активизация сформированных навыков и умений. 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местности).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London, England, New York, the USA, Saint Petersburg, Russia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13,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This is my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place”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4, 5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22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«Любимое место отдыха». 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4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92, интерактивный диск)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92)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с.77-79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23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город».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с.77-79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5.  The Tiger Is Having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5. Животные.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  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 джунглей. Настоящее продолженное время.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Знакомство с настоящим продолженным временем.</w:t>
            </w:r>
          </w:p>
          <w:p w:rsidR="009315B5" w:rsidRDefault="009315B5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camel, giraffe, idea, jungle, lion, whale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come, drink, eat, have a bath, sleep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afternoon! Good evening!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 местоимениями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31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животные. Читаем и пишем письмо другу.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говорить о том, что происходит в момент речи.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личное письмо-ответ).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hippo, snake, zebra, fight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Вопросительные, отрицательные и утвердительные предложения. Краткие ответы.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32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32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мои друзья. Джунгли зовут!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говорить о том, что происходит в момент речи.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действий, совершаемых в момент речи).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over there, in, under, next to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13, 14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12, 14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“We’re walking in the jungle!”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5, 6, с. 33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7, 8, с. 34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Животные пустыни.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«Животные в движении».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water, play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53,  №17)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17, с. 49 (учебник)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«Животные». Зоология – животные моря.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4 и 5.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представителями морской фауны). Развитие навыков самооценки.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crab, shark, seal,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fin, flipper, tentacle, blowhole, claw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29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пьесу по ролям.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5,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выразительного чтения.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112-113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93, интерактивный диск)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6.  What Are You Wearing?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6.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Одежда.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Одежда. Сценка «Переодеваемся в животных!»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        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animal, coat, clothes, jacket, jeans, jumper,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pyjamas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T-shirt, trousers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 scared of, look for, put on, wear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вопросы.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«Переодеваемся!»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56)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картинки. Диалог-расспрос: «Во что одет твой друг?» </w:t>
            </w:r>
          </w:p>
          <w:p w:rsidR="009315B5" w:rsidRDefault="009315B5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(одежду).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умений и навыков письменной речи (учить использовать знак апострофа в сокращенной форме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boot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hat, shorts, skirt, sock, trainers, dress, shoe.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cold, hot, hungry, sad, thirsty, tired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 Progressive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.1-3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.58</w:t>
            </w:r>
          </w:p>
          <w:p w:rsidR="009315B5" w:rsidRDefault="009315B5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3, с. 39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32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наши эмоции.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«Из чего сшита одежда».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чувства и эмоции.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материалами, из которых изготавливаются одежда, головные уборы и обувь).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wool, cotton, leather, fur, silk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handkerchief, belt, tie, collar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вопросы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59 № 3)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закончить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</w:tbl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t>III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</w:t>
      </w:r>
      <w:r>
        <w:rPr>
          <w:rFonts w:ascii="Times New Roman" w:eastAsia="MS Mincho" w:hAnsi="Times New Roman" w:cs="Times New Roman"/>
          <w:b/>
          <w:lang w:val="en-US" w:eastAsia="ru-RU"/>
        </w:rPr>
        <w:t>20</w:t>
      </w:r>
      <w:r>
        <w:rPr>
          <w:rFonts w:ascii="Times New Roman" w:eastAsia="MS Mincho" w:hAnsi="Times New Roman" w:cs="Times New Roman"/>
          <w:b/>
          <w:lang w:eastAsia="ru-RU"/>
        </w:rPr>
        <w:t xml:space="preserve">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4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 по сезону. Национальная одежда стран мира.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внешности человека, его одежды).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Canada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cowboy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Рупр.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41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«Одежда». Диалог-расспрос: «В магазине».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6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диалогической речи.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учителя, с. 94,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shop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 81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8, с.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35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Полугодовой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одежда»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разделов 1-6.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Pr="00235E84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 w:rsidRPr="00235E84"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95)</w:t>
            </w:r>
          </w:p>
          <w:p w:rsidR="009315B5" w:rsidRPr="00235E84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.80,82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7.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… / Раздел 7.  Любимая еда.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Обед на корабле пиратов. Сценка «День рождения пирата Роба».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[аɪ]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biscuit, chicken, party, pizza,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spaghetti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 предложениях.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4,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1-4,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5,7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«У Роба»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61)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1, с. 43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37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предпочтения в еде. Настоящее простое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говорить о предпочтениях в еде.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cake, cheese, chips, milk, rice, salad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44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Анкета «Предпочтения в еде». Группы продуктов питания.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говорить о предпочтениях в еде. Формирование навыков заполнения анкеты.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различными группами продуктов питания).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fruit, meat, dairy, vegetables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plum, cabbage, cucumber, sausage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66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45</w:t>
            </w: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39  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Меню для дня рождения.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«Открытка ко дню рождения».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меню).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вопросы.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12, 14-16, 18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chicken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46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65,  № 18)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18,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65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«Любимая еда».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6 и 7. Развитие навыков самооценки.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47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41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Любимая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еда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сказку.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7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114-115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Учебник, с. 114-115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8.  Rob Has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8.  Мой день.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14.02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Победа над пиратами. Распорядок дня.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[æ].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day, noise, teeth, year, clean, have breakfast, go to bed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wild, quick, every, at home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-4, 6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</w:tr>
      <w:tr w:rsidR="009315B5" w:rsidRPr="004104D6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Говорим о своем распорядке дня.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день».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рассказывать о распорядке дня.  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единицами измерения времени).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homework, get up, have lunch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minute, hour, day, week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 take …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1-е и 3-е лицо ед.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с. 74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74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All about my day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.70,  № 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All about my day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4,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Время на часах. Мой режим дня по часам.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спрашивать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оторый час?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сообщать время на часах.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o’clock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What’s the time?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 (закончить)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Дни недели. Распорядок дня Ника, Вики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Кэти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Обобщение и активизация сформированных навыков и умений.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Дни недели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once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14-16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.12-14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have a bath once a year”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53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6, с. 53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46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по теме: «Мой день».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лексико-грамматического материала раздела 8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54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9.  We’re Going to Go ...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9.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Каникулы.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5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Собираемся в отпуск к морю. Планы на будущее.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долгих и кратких гласных звуков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armbands, basket, beach, flippers,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lilo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picnic, sun hat, catch, go on holiday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 be going to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Собираемся на пляж. Предложения с конструкцией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«я собираюсь…»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Формировать умения высказываться о планах на будущее.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beach bag, fishing net, sun cream, towel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Утвердительные, отрицательные и вопросительные предложения с конструкцией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56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 месяцев. Проводим каникулы за границей.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умения высказываться о планах на будущее.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месяцев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snowman, go skiing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Olympic Games, host city, pyramid, famous, SeaWorld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Australia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10,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«Мои каникулы».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8 и 9.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9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Планы на будущее. Пишем письмо другу о предстоящих каникулах.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планах на будущее).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письмо-ответ о планах на каникулы).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castle, catch fish, swim in the sea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11-13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“I’m going to eat ten ice creams!”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15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59</w:t>
            </w:r>
          </w:p>
        </w:tc>
      </w:tr>
    </w:tbl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rPr>
          <w:rFonts w:ascii="Times New Roman" w:eastAsia="MS Mincho" w:hAnsi="Times New Roman" w:cs="Times New Roman"/>
          <w:b/>
          <w:lang w:val="en-US"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br w:type="page"/>
      </w: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lastRenderedPageBreak/>
        <w:t>IV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15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color w:val="FF0000"/>
          <w:lang w:eastAsia="ru-RU"/>
        </w:rPr>
      </w:pPr>
    </w:p>
    <w:tbl>
      <w:tblPr>
        <w:tblStyle w:val="5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53 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Урок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чтения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Зоология – места обитания животных.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«Где живут животные».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Зоология (познакомить с ареалами обитания животных). Развитие творческих способностей.</w:t>
            </w:r>
          </w:p>
        </w:tc>
        <w:tc>
          <w:tcPr>
            <w:tcW w:w="1168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desert, jingle, mountain, sea, ice, penguin, tiger, kangaroo, whale, yak</w:t>
            </w:r>
          </w:p>
        </w:tc>
        <w:tc>
          <w:tcPr>
            <w:tcW w:w="1559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82;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116-117</w:t>
            </w:r>
          </w:p>
        </w:tc>
        <w:tc>
          <w:tcPr>
            <w:tcW w:w="993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82</w:t>
            </w: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.3,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.82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76,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(учебник)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10.  I’m the Best Swimmer!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10.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Сравнения.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Соревнования по плаванию. Порядковые числительные 1-3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окончания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прилагательных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first, second, third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62</w:t>
            </w:r>
          </w:p>
        </w:tc>
      </w:tr>
      <w:tr w:rsidR="009315B5">
        <w:trPr>
          <w:trHeight w:val="1085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практического навыка употребления прилагательных в сравнительной и превосходной степенях.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beautiful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–better – the best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bad –worse–the worst 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63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62</w:t>
            </w:r>
          </w:p>
        </w:tc>
      </w:tr>
      <w:tr w:rsidR="009315B5" w:rsidRPr="004104D6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56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Анкета - сравниваем людей.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«Планеты Солнечной системы».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людей и предметы, сравнивая их.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Астрономия (познакомить с планетами Солнечной системы).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closer – closest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further – furthest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heavier – heaviest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Venus, Mars, Saturn, Jupiter, Earth, Sun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90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90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6, с. 64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Planets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/учит. с. 82,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 Уникальные животные мира.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устной речи (учить понимать на слух содержание текста с опорой на картинку).  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ant, dolphins, hummingbird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Степени сравнения прилагательных.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13-17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13-15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“My brother is the tallest”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с. 65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«Сравнения».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10,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9, 10, с. 66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11.  He Will Win!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11.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 и будущее. (10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7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3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Победитель соревнований на острове Бриллиант. Знакомство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временем глагола.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слова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won’t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fair, journey,  fast, together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4,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будущие профессии. Простое будущее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вести диалог-расспрос о будущей профессии.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lawyer, doctor, singer, film star, businessman, musician, politician, pilot, teacher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3, с. 67-68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68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Что мы будем делать завтра. Пишем письмо-приглашение.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умения рассказывать о действиях в будущем, употребляя обстоятельства времени.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навыков письменной речи (учить писать письмо-приглашение).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next year (summer, spring, autumn, winter, holiday, week)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tomorrow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Обстоятельства времени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69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с. 69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события в будущем времени. Дни недели (повторение).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событиях в будущем).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13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.11-13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“Will you play with me?”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70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«Я и будущее».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10 и 11.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«Я и будущее».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11,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65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Итоговый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разделов 1-11 (лексика, грамматика, чтение, письмо).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Кем быть.  Творческие профессии.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будущая профессия».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Искусство (познакомить с творческими профессиями). Развитие творческих способностей.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acrobat, clown, wheel, baton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tricks, fall off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in the air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artist, musician, writer, dancer, singer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 will you be?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16;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17;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 w:rsidRPr="004104D6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«Как я вижу свое будущее».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Оценка учащимися своих успехов и достижений в изучении английского языка.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 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68, 69, 70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Резервные уроки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</w:tr>
    </w:tbl>
    <w:p w:rsidR="009315B5" w:rsidRDefault="009315B5">
      <w:pPr>
        <w:rPr>
          <w:lang w:val="en-US"/>
        </w:rPr>
      </w:pPr>
    </w:p>
    <w:p w:rsidR="009315B5" w:rsidRDefault="009315B5">
      <w:pPr>
        <w:rPr>
          <w:b/>
          <w:sz w:val="32"/>
          <w:lang w:val="en-US"/>
        </w:rPr>
      </w:pPr>
    </w:p>
    <w:p w:rsidR="009315B5" w:rsidRDefault="009315B5">
      <w:pPr>
        <w:tabs>
          <w:tab w:val="left" w:pos="2052"/>
        </w:tabs>
        <w:rPr>
          <w:lang w:val="en-US"/>
        </w:rPr>
      </w:pPr>
    </w:p>
    <w:sectPr w:rsidR="009315B5" w:rsidSect="009315B5">
      <w:pgSz w:w="16838" w:h="11906" w:orient="landscape"/>
      <w:pgMar w:top="426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9D8"/>
    <w:multiLevelType w:val="multilevel"/>
    <w:tmpl w:val="026509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87459D"/>
    <w:multiLevelType w:val="multilevel"/>
    <w:tmpl w:val="178745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4C261E"/>
    <w:multiLevelType w:val="multilevel"/>
    <w:tmpl w:val="3A4C261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57EF9"/>
    <w:multiLevelType w:val="multilevel"/>
    <w:tmpl w:val="42E57E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E85F8A"/>
    <w:multiLevelType w:val="multilevel"/>
    <w:tmpl w:val="60E85F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15"/>
  </w:num>
  <w:num w:numId="8">
    <w:abstractNumId w:val="9"/>
  </w:num>
  <w:num w:numId="9">
    <w:abstractNumId w:val="16"/>
  </w:num>
  <w:num w:numId="10">
    <w:abstractNumId w:val="17"/>
  </w:num>
  <w:num w:numId="11">
    <w:abstractNumId w:val="23"/>
  </w:num>
  <w:num w:numId="12">
    <w:abstractNumId w:val="12"/>
  </w:num>
  <w:num w:numId="13">
    <w:abstractNumId w:val="28"/>
  </w:num>
  <w:num w:numId="14">
    <w:abstractNumId w:val="7"/>
  </w:num>
  <w:num w:numId="15">
    <w:abstractNumId w:val="1"/>
  </w:num>
  <w:num w:numId="16">
    <w:abstractNumId w:val="2"/>
  </w:num>
  <w:num w:numId="17">
    <w:abstractNumId w:val="6"/>
  </w:num>
  <w:num w:numId="18">
    <w:abstractNumId w:val="13"/>
  </w:num>
  <w:num w:numId="19">
    <w:abstractNumId w:val="27"/>
  </w:num>
  <w:num w:numId="20">
    <w:abstractNumId w:val="25"/>
  </w:num>
  <w:num w:numId="21">
    <w:abstractNumId w:val="10"/>
  </w:num>
  <w:num w:numId="22">
    <w:abstractNumId w:val="21"/>
  </w:num>
  <w:num w:numId="23">
    <w:abstractNumId w:val="29"/>
  </w:num>
  <w:num w:numId="24">
    <w:abstractNumId w:val="3"/>
  </w:num>
  <w:num w:numId="25">
    <w:abstractNumId w:val="4"/>
  </w:num>
  <w:num w:numId="26">
    <w:abstractNumId w:val="26"/>
  </w:num>
  <w:num w:numId="27">
    <w:abstractNumId w:val="14"/>
  </w:num>
  <w:num w:numId="28">
    <w:abstractNumId w:val="19"/>
  </w:num>
  <w:num w:numId="29">
    <w:abstractNumId w:val="11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BD1"/>
    <w:rsid w:val="000135F5"/>
    <w:rsid w:val="00016BCA"/>
    <w:rsid w:val="000350B6"/>
    <w:rsid w:val="0004713B"/>
    <w:rsid w:val="000525AE"/>
    <w:rsid w:val="00054087"/>
    <w:rsid w:val="00057869"/>
    <w:rsid w:val="00067B0B"/>
    <w:rsid w:val="000714CB"/>
    <w:rsid w:val="00073C5D"/>
    <w:rsid w:val="000852B3"/>
    <w:rsid w:val="0009378A"/>
    <w:rsid w:val="000D0758"/>
    <w:rsid w:val="000D1E41"/>
    <w:rsid w:val="000D2CE8"/>
    <w:rsid w:val="000E1997"/>
    <w:rsid w:val="000E1D38"/>
    <w:rsid w:val="000E42F4"/>
    <w:rsid w:val="00101A9F"/>
    <w:rsid w:val="00104947"/>
    <w:rsid w:val="0011257A"/>
    <w:rsid w:val="0011414E"/>
    <w:rsid w:val="00125083"/>
    <w:rsid w:val="00131A0A"/>
    <w:rsid w:val="00151EBB"/>
    <w:rsid w:val="001521DD"/>
    <w:rsid w:val="001559FC"/>
    <w:rsid w:val="00165657"/>
    <w:rsid w:val="00167D3A"/>
    <w:rsid w:val="0018630F"/>
    <w:rsid w:val="001A3157"/>
    <w:rsid w:val="001A57F8"/>
    <w:rsid w:val="001B09EF"/>
    <w:rsid w:val="001C1D48"/>
    <w:rsid w:val="001D2FA3"/>
    <w:rsid w:val="0020178E"/>
    <w:rsid w:val="00211E2B"/>
    <w:rsid w:val="00235E84"/>
    <w:rsid w:val="00246BD1"/>
    <w:rsid w:val="002520BB"/>
    <w:rsid w:val="002756D4"/>
    <w:rsid w:val="00276093"/>
    <w:rsid w:val="002A25ED"/>
    <w:rsid w:val="002D416D"/>
    <w:rsid w:val="002E3AD6"/>
    <w:rsid w:val="002F14E2"/>
    <w:rsid w:val="002F34D1"/>
    <w:rsid w:val="00302A71"/>
    <w:rsid w:val="00306E68"/>
    <w:rsid w:val="0033365B"/>
    <w:rsid w:val="00351CFD"/>
    <w:rsid w:val="00360507"/>
    <w:rsid w:val="00396F20"/>
    <w:rsid w:val="003A1A29"/>
    <w:rsid w:val="003B5919"/>
    <w:rsid w:val="003D33B7"/>
    <w:rsid w:val="003D3DA7"/>
    <w:rsid w:val="00402D81"/>
    <w:rsid w:val="004104D6"/>
    <w:rsid w:val="00421B67"/>
    <w:rsid w:val="00444A13"/>
    <w:rsid w:val="0044743E"/>
    <w:rsid w:val="00453721"/>
    <w:rsid w:val="00457E9C"/>
    <w:rsid w:val="00472492"/>
    <w:rsid w:val="004901E8"/>
    <w:rsid w:val="0049160C"/>
    <w:rsid w:val="00495FB6"/>
    <w:rsid w:val="004A6A76"/>
    <w:rsid w:val="004A71E9"/>
    <w:rsid w:val="004B49D2"/>
    <w:rsid w:val="004D2D30"/>
    <w:rsid w:val="004F4029"/>
    <w:rsid w:val="0053644A"/>
    <w:rsid w:val="00566F25"/>
    <w:rsid w:val="00586475"/>
    <w:rsid w:val="005A65A0"/>
    <w:rsid w:val="005D24D2"/>
    <w:rsid w:val="005D291C"/>
    <w:rsid w:val="005E0EE8"/>
    <w:rsid w:val="005E12AC"/>
    <w:rsid w:val="005E68EA"/>
    <w:rsid w:val="005F2C36"/>
    <w:rsid w:val="005F56E2"/>
    <w:rsid w:val="006070B0"/>
    <w:rsid w:val="006138F8"/>
    <w:rsid w:val="0063000F"/>
    <w:rsid w:val="00677118"/>
    <w:rsid w:val="006864FB"/>
    <w:rsid w:val="00692681"/>
    <w:rsid w:val="006C10C7"/>
    <w:rsid w:val="006E7E4E"/>
    <w:rsid w:val="007064FF"/>
    <w:rsid w:val="007204A8"/>
    <w:rsid w:val="00754780"/>
    <w:rsid w:val="007C023C"/>
    <w:rsid w:val="007C1B46"/>
    <w:rsid w:val="007C602D"/>
    <w:rsid w:val="007D2EFD"/>
    <w:rsid w:val="007E45AF"/>
    <w:rsid w:val="007F6359"/>
    <w:rsid w:val="00802519"/>
    <w:rsid w:val="00804D14"/>
    <w:rsid w:val="0082464F"/>
    <w:rsid w:val="00840440"/>
    <w:rsid w:val="008606E5"/>
    <w:rsid w:val="008750DB"/>
    <w:rsid w:val="00880CB8"/>
    <w:rsid w:val="008978DC"/>
    <w:rsid w:val="008C6436"/>
    <w:rsid w:val="008E42E9"/>
    <w:rsid w:val="008F1E0E"/>
    <w:rsid w:val="008F3B37"/>
    <w:rsid w:val="008F449D"/>
    <w:rsid w:val="009315B5"/>
    <w:rsid w:val="00961303"/>
    <w:rsid w:val="0097679D"/>
    <w:rsid w:val="00985A79"/>
    <w:rsid w:val="009912F7"/>
    <w:rsid w:val="00994BE2"/>
    <w:rsid w:val="009B5E5F"/>
    <w:rsid w:val="009C0CBB"/>
    <w:rsid w:val="009C152D"/>
    <w:rsid w:val="009C2DB1"/>
    <w:rsid w:val="009C5F81"/>
    <w:rsid w:val="009E10AB"/>
    <w:rsid w:val="009E2362"/>
    <w:rsid w:val="009E5283"/>
    <w:rsid w:val="009E5E93"/>
    <w:rsid w:val="00A01E92"/>
    <w:rsid w:val="00A22E33"/>
    <w:rsid w:val="00A26718"/>
    <w:rsid w:val="00A308C7"/>
    <w:rsid w:val="00A376E3"/>
    <w:rsid w:val="00A52B37"/>
    <w:rsid w:val="00A8740A"/>
    <w:rsid w:val="00A905C9"/>
    <w:rsid w:val="00AB15A4"/>
    <w:rsid w:val="00AC4372"/>
    <w:rsid w:val="00AC599E"/>
    <w:rsid w:val="00AD33DA"/>
    <w:rsid w:val="00AF1E6E"/>
    <w:rsid w:val="00B22E4C"/>
    <w:rsid w:val="00B40166"/>
    <w:rsid w:val="00B47DC6"/>
    <w:rsid w:val="00B71E67"/>
    <w:rsid w:val="00B86619"/>
    <w:rsid w:val="00B86DD7"/>
    <w:rsid w:val="00B90467"/>
    <w:rsid w:val="00B91347"/>
    <w:rsid w:val="00B960E1"/>
    <w:rsid w:val="00BC1CC8"/>
    <w:rsid w:val="00BD4F25"/>
    <w:rsid w:val="00BD701E"/>
    <w:rsid w:val="00BE11C0"/>
    <w:rsid w:val="00BE7770"/>
    <w:rsid w:val="00C537A0"/>
    <w:rsid w:val="00C545AD"/>
    <w:rsid w:val="00C54CB8"/>
    <w:rsid w:val="00C7164D"/>
    <w:rsid w:val="00C84391"/>
    <w:rsid w:val="00CA5CC4"/>
    <w:rsid w:val="00CA66AF"/>
    <w:rsid w:val="00CB3461"/>
    <w:rsid w:val="00CD2B67"/>
    <w:rsid w:val="00D05BC3"/>
    <w:rsid w:val="00D11798"/>
    <w:rsid w:val="00D21AA0"/>
    <w:rsid w:val="00D25CD4"/>
    <w:rsid w:val="00D276A1"/>
    <w:rsid w:val="00D34DBF"/>
    <w:rsid w:val="00D42729"/>
    <w:rsid w:val="00D509FE"/>
    <w:rsid w:val="00D61D09"/>
    <w:rsid w:val="00D63268"/>
    <w:rsid w:val="00D660B9"/>
    <w:rsid w:val="00D715FB"/>
    <w:rsid w:val="00D84A76"/>
    <w:rsid w:val="00D86EDC"/>
    <w:rsid w:val="00D90CDB"/>
    <w:rsid w:val="00DB0AFB"/>
    <w:rsid w:val="00DC0133"/>
    <w:rsid w:val="00DC0D73"/>
    <w:rsid w:val="00DC7D18"/>
    <w:rsid w:val="00DE709B"/>
    <w:rsid w:val="00E04D62"/>
    <w:rsid w:val="00E31CAC"/>
    <w:rsid w:val="00E40802"/>
    <w:rsid w:val="00E5014E"/>
    <w:rsid w:val="00E55729"/>
    <w:rsid w:val="00E63B75"/>
    <w:rsid w:val="00E72FB2"/>
    <w:rsid w:val="00E94DE8"/>
    <w:rsid w:val="00EC5D36"/>
    <w:rsid w:val="00ED3705"/>
    <w:rsid w:val="00EE5B10"/>
    <w:rsid w:val="00EF6920"/>
    <w:rsid w:val="00F0156F"/>
    <w:rsid w:val="00F1303E"/>
    <w:rsid w:val="00F30C5C"/>
    <w:rsid w:val="00F32975"/>
    <w:rsid w:val="00F56E08"/>
    <w:rsid w:val="00F82727"/>
    <w:rsid w:val="00F84D8C"/>
    <w:rsid w:val="00F94045"/>
    <w:rsid w:val="00FA3E05"/>
    <w:rsid w:val="00FE128D"/>
    <w:rsid w:val="00FE2924"/>
    <w:rsid w:val="00FF5682"/>
    <w:rsid w:val="20781D44"/>
    <w:rsid w:val="4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B5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5B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9315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15B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31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315B5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9315B5"/>
  </w:style>
  <w:style w:type="character" w:customStyle="1" w:styleId="a8">
    <w:name w:val="Нижний колонтитул Знак"/>
    <w:basedOn w:val="a0"/>
    <w:link w:val="a7"/>
    <w:uiPriority w:val="99"/>
    <w:qFormat/>
    <w:rsid w:val="009315B5"/>
  </w:style>
  <w:style w:type="character" w:customStyle="1" w:styleId="a4">
    <w:name w:val="Текст выноски Знак"/>
    <w:basedOn w:val="a0"/>
    <w:link w:val="a3"/>
    <w:uiPriority w:val="99"/>
    <w:semiHidden/>
    <w:rsid w:val="009315B5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qFormat/>
    <w:rsid w:val="009315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C14DAA-D2C4-4A7B-B551-17A81A91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8324</Words>
  <Characters>47447</Characters>
  <Application>Microsoft Office Word</Application>
  <DocSecurity>0</DocSecurity>
  <Lines>395</Lines>
  <Paragraphs>111</Paragraphs>
  <ScaleCrop>false</ScaleCrop>
  <Company>office 2007 rus ent:</Company>
  <LinksUpToDate>false</LinksUpToDate>
  <CharactersWithSpaces>55660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37</cp:revision>
  <cp:lastPrinted>2013-09-04T13:47:00Z</cp:lastPrinted>
  <dcterms:created xsi:type="dcterms:W3CDTF">2013-08-27T18:40:00Z</dcterms:created>
  <dcterms:modified xsi:type="dcterms:W3CDTF">2021-09-05T06:28:00Z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