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66" w:rsidRDefault="008D2417" w:rsidP="00AD32F4">
      <w:pPr>
        <w:pStyle w:val="1"/>
        <w:spacing w:after="0" w:line="276" w:lineRule="auto"/>
      </w:pPr>
      <w:r>
        <w:t>АННОТАЦИИ</w:t>
      </w:r>
    </w:p>
    <w:p w:rsidR="00203F66" w:rsidRDefault="008D2417" w:rsidP="00AD32F4">
      <w:pPr>
        <w:pStyle w:val="1"/>
        <w:spacing w:after="0" w:line="276" w:lineRule="auto"/>
      </w:pPr>
      <w:r>
        <w:t>К РАБОЧИМ ПРОГРАММАМ УЧЕБНЫХ ДИСЦИПЛИН</w:t>
      </w:r>
    </w:p>
    <w:p w:rsidR="00203F66" w:rsidRDefault="008D2417" w:rsidP="00AD32F4">
      <w:pPr>
        <w:pStyle w:val="1"/>
        <w:spacing w:after="0" w:line="276" w:lineRule="auto"/>
      </w:pPr>
      <w:r>
        <w:t>В 1-4 КЛАССАХ</w:t>
      </w:r>
    </w:p>
    <w:p w:rsidR="00203F66" w:rsidRDefault="008D2417" w:rsidP="00AD32F4">
      <w:pPr>
        <w:pStyle w:val="1"/>
        <w:spacing w:after="0" w:line="276" w:lineRule="auto"/>
      </w:pPr>
      <w:r>
        <w:t>УМК «Школа России»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6F590A" w:rsidRPr="006F590A" w:rsidRDefault="008D2417" w:rsidP="00AD32F4">
      <w:pPr>
        <w:pStyle w:val="1"/>
        <w:spacing w:after="0" w:line="276" w:lineRule="auto"/>
      </w:pPr>
      <w:r>
        <w:t>Аннотация к рабочей программе по русскому языку (ФГОС) 1-4 классов</w:t>
      </w:r>
    </w:p>
    <w:p w:rsidR="00203F66" w:rsidRDefault="008D2417" w:rsidP="00AD32F4">
      <w:pPr>
        <w:spacing w:after="0" w:line="276" w:lineRule="auto"/>
        <w:ind w:left="0" w:right="213" w:firstLine="708"/>
      </w:pPr>
      <w:r>
        <w:t>Р</w:t>
      </w:r>
      <w:r w:rsidR="006F590A">
        <w:t xml:space="preserve">абочая программа </w:t>
      </w:r>
      <w:r>
        <w:t>учебного предмета «Русский язык» составлена на основе требований Федерального государственного образовательного стандарта начального общего образования</w:t>
      </w:r>
      <w:r w:rsidR="006F590A">
        <w:t>.</w:t>
      </w:r>
      <w:r>
        <w:t xml:space="preserve"> Концепции духовно-нравственного развития и воспитания личности гражданина России, планируемых резу</w:t>
      </w:r>
      <w:r w:rsidR="006F590A">
        <w:t xml:space="preserve">льтатов начального образования </w:t>
      </w:r>
      <w:r>
        <w:t>и авторской программы «Русский язык»</w:t>
      </w:r>
      <w:r>
        <w:rPr>
          <w:color w:val="231F20"/>
        </w:rPr>
        <w:t xml:space="preserve"> В. П. </w:t>
      </w:r>
      <w:proofErr w:type="spellStart"/>
      <w:r>
        <w:rPr>
          <w:color w:val="231F20"/>
        </w:rPr>
        <w:t>Канакиной</w:t>
      </w:r>
      <w:proofErr w:type="spellEnd"/>
      <w:r>
        <w:rPr>
          <w:color w:val="231F20"/>
        </w:rPr>
        <w:t xml:space="preserve">, В. Г. Горецкого, М. В. </w:t>
      </w:r>
    </w:p>
    <w:p w:rsidR="00203F66" w:rsidRDefault="008D2417" w:rsidP="00AD32F4">
      <w:pPr>
        <w:spacing w:after="0" w:line="276" w:lineRule="auto"/>
        <w:ind w:left="0" w:right="0" w:firstLine="0"/>
      </w:pP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  </w:t>
      </w:r>
    </w:p>
    <w:p w:rsidR="00203F66" w:rsidRDefault="006F590A" w:rsidP="00AD32F4">
      <w:pPr>
        <w:spacing w:after="0" w:line="276" w:lineRule="auto"/>
        <w:ind w:left="-15" w:firstLine="708"/>
      </w:pPr>
      <w:r>
        <w:t xml:space="preserve">Содержание учебного </w:t>
      </w:r>
      <w:r w:rsidR="008D2417">
        <w:t xml:space="preserve">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русского языка представлен в программе следующими содержательными линиями: </w:t>
      </w:r>
    </w:p>
    <w:p w:rsidR="006F590A" w:rsidRDefault="008D2417" w:rsidP="00AD32F4">
      <w:pPr>
        <w:spacing w:after="0" w:line="276" w:lineRule="auto"/>
        <w:ind w:left="-15" w:right="383" w:firstLine="0"/>
      </w:pPr>
      <w: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203F66" w:rsidRDefault="008D2417" w:rsidP="00AD32F4">
      <w:pPr>
        <w:spacing w:after="0" w:line="276" w:lineRule="auto"/>
        <w:ind w:left="-15" w:right="383" w:firstLine="0"/>
      </w:pPr>
      <w:r>
        <w:t xml:space="preserve">- развитие речи. </w:t>
      </w:r>
    </w:p>
    <w:p w:rsidR="00203F66" w:rsidRDefault="008D2417" w:rsidP="00AD32F4">
      <w:pPr>
        <w:spacing w:after="0" w:line="276" w:lineRule="auto"/>
        <w:ind w:left="-15" w:right="0" w:firstLine="698"/>
      </w:pPr>
      <w:r>
        <w:t>На изучение русского язык</w:t>
      </w:r>
      <w:r w:rsidR="006F590A">
        <w:t xml:space="preserve">а в начальной школе выделяется </w:t>
      </w:r>
      <w:r w:rsidR="005A459C">
        <w:t>642 часа. В 1 классе – 132</w:t>
      </w:r>
      <w:r>
        <w:t xml:space="preserve"> ч (</w:t>
      </w:r>
      <w:r w:rsidR="005A459C">
        <w:t>4</w:t>
      </w:r>
      <w:r w:rsidR="006F590A">
        <w:t xml:space="preserve"> ч в н</w:t>
      </w:r>
      <w:r w:rsidR="00A40FC8">
        <w:t>еделю, 33 учебные недели). Во 2-4</w:t>
      </w:r>
      <w:r>
        <w:t xml:space="preserve"> классах на уроки  русского языка отводится </w:t>
      </w:r>
      <w:r w:rsidR="005A459C">
        <w:t>по 170  ч (5</w:t>
      </w:r>
      <w:r w:rsidR="006F590A">
        <w:t xml:space="preserve"> ч в неделю, 34 учебные недели в каждом классе согласно базисному плану)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</w:t>
      </w:r>
      <w:r w:rsidR="006F590A">
        <w:t xml:space="preserve"> предмета, структуру предмета, </w:t>
      </w:r>
      <w:r>
        <w:t>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40FC8" w:rsidRDefault="00A40FC8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литературному чтению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-15" w:firstLine="708"/>
      </w:pPr>
      <w:r>
        <w:t>Рабочая программа учебного предмета «</w:t>
      </w:r>
      <w:r w:rsidR="006F590A">
        <w:t>Литературное чтение</w:t>
      </w:r>
      <w:r>
        <w:t>» составлена на основе требований Федерального государственного образовательного стандарт</w:t>
      </w:r>
      <w:r w:rsidR="006F590A">
        <w:t>а начального общего образования.</w:t>
      </w:r>
      <w:r>
        <w:t xml:space="preserve"> Концепции духовно-нравственного развития и воспит</w:t>
      </w:r>
      <w:r w:rsidR="006F590A">
        <w:t>ания личности гражданина России. П</w:t>
      </w:r>
      <w:r>
        <w:t>ланируемых результатов начального образования и авторской программы «Литературное чтение»</w:t>
      </w:r>
      <w:r>
        <w:rPr>
          <w:color w:val="231F20"/>
        </w:rPr>
        <w:t xml:space="preserve"> Л. Ф. Климанова, М. В. </w:t>
      </w:r>
      <w:proofErr w:type="spellStart"/>
      <w:r>
        <w:rPr>
          <w:color w:val="231F20"/>
        </w:rPr>
        <w:t>Бойкина</w:t>
      </w:r>
      <w:proofErr w:type="spellEnd"/>
      <w:r>
        <w:rPr>
          <w:color w:val="231F20"/>
        </w:rPr>
        <w:t xml:space="preserve"> и др.</w:t>
      </w:r>
    </w:p>
    <w:p w:rsidR="00203F66" w:rsidRDefault="006F590A" w:rsidP="00AD32F4">
      <w:pPr>
        <w:spacing w:after="0" w:line="276" w:lineRule="auto"/>
        <w:ind w:left="-15" w:firstLine="708"/>
      </w:pPr>
      <w:r>
        <w:t xml:space="preserve">Содержание учебного </w:t>
      </w:r>
      <w:r w:rsidR="008D2417">
        <w:t xml:space="preserve">предмета направлено на формирование общеучебных навыков чтения и умений работать с текстом, и способствует общему развитию ребенка, его духовно-нравственному и эстетическому воспитанию.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круг детского чтения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виды речевой и читательской деятельности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опыт творческой деятельности </w:t>
      </w:r>
    </w:p>
    <w:p w:rsidR="00203F66" w:rsidRDefault="008951C4" w:rsidP="00AD32F4">
      <w:pPr>
        <w:spacing w:after="0" w:line="276" w:lineRule="auto"/>
        <w:ind w:left="-15" w:firstLine="708"/>
      </w:pPr>
      <w:r>
        <w:t xml:space="preserve">Рабочая программа рассчитана </w:t>
      </w:r>
      <w:r w:rsidR="005A459C">
        <w:t>на 540</w:t>
      </w:r>
      <w:r w:rsidR="008D2417">
        <w:t xml:space="preserve"> ч. В 1 классе на изучение ли</w:t>
      </w:r>
      <w:r>
        <w:t>тературного чтения отводится 132</w:t>
      </w:r>
      <w:r w:rsidR="008D2417">
        <w:t xml:space="preserve"> ч</w:t>
      </w:r>
      <w:r>
        <w:t xml:space="preserve"> (4 ч в неделю, 33</w:t>
      </w:r>
      <w:r w:rsidR="005A459C">
        <w:t>учебные недели), во 2-4</w:t>
      </w:r>
      <w:r>
        <w:t xml:space="preserve"> классах по 1</w:t>
      </w:r>
      <w:r w:rsidR="00A40FC8">
        <w:t>36 ч (4</w:t>
      </w:r>
      <w:r w:rsidR="008D2417">
        <w:t xml:space="preserve"> ч в неделю, 34 учебные недели в каждом классе согласно базисному плану). 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>
      <w:pPr>
        <w:pStyle w:val="1"/>
        <w:spacing w:after="0" w:line="276" w:lineRule="auto"/>
      </w:pPr>
    </w:p>
    <w:p w:rsidR="00AD32F4" w:rsidRDefault="00AD32F4" w:rsidP="00AD32F4"/>
    <w:p w:rsidR="00AD32F4" w:rsidRPr="00AD32F4" w:rsidRDefault="00AD32F4" w:rsidP="00AD32F4"/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математике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«Математика»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</w:t>
      </w:r>
      <w:proofErr w:type="spellStart"/>
      <w:r>
        <w:t>Г.В.Бельтюковой</w:t>
      </w:r>
      <w:proofErr w:type="spellEnd"/>
      <w:r>
        <w:t xml:space="preserve">, С.И.Волковой, С.В.Степановой. 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Математика представлена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числа и величины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арифметические действия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текстовые задачи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>пространственные от</w:t>
      </w:r>
      <w:r w:rsidR="008951C4">
        <w:t xml:space="preserve">ношения. Геометрические фигуры, геометрические величины, </w:t>
      </w:r>
      <w:r>
        <w:t xml:space="preserve">работа с информацией. </w:t>
      </w:r>
    </w:p>
    <w:p w:rsidR="00203F66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540</w:t>
      </w:r>
      <w:r>
        <w:t xml:space="preserve"> ч. В 1 классе на изучение математики отводится 132 ч (4 ч в неделю, 33 учебные</w:t>
      </w:r>
      <w:r w:rsidR="008951C4">
        <w:t xml:space="preserve"> недели). Во 2-4 классах – по 13</w:t>
      </w:r>
      <w:r>
        <w:t>6 ч (</w:t>
      </w:r>
      <w:r w:rsidR="008951C4">
        <w:t xml:space="preserve">4 ч. в неделю </w:t>
      </w:r>
      <w:r>
        <w:t xml:space="preserve">34 учебные недели в каждом классе согласно базисному плану). 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окружающему миру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«Окружающий мир»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Содержание учебного предмета направлено на формирование целостной картины мира и сознание места в нем человека на основе единства </w:t>
      </w:r>
      <w:proofErr w:type="spellStart"/>
      <w:r>
        <w:t>рациональнонаучного</w:t>
      </w:r>
      <w:proofErr w:type="spellEnd"/>
      <w:r>
        <w:t xml:space="preserve">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203F66" w:rsidRDefault="008D2417" w:rsidP="00AD32F4">
      <w:pPr>
        <w:spacing w:after="0" w:line="276" w:lineRule="auto"/>
        <w:ind w:left="-15" w:right="388" w:firstLine="708"/>
      </w:pPr>
      <w:r>
        <w:t xml:space="preserve">Предмет представлен в программе следующими содержательными линиями: - человек и природа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t xml:space="preserve">человек и общество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t xml:space="preserve">правила безопасной жизни </w:t>
      </w:r>
    </w:p>
    <w:p w:rsidR="008951C4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270</w:t>
      </w:r>
      <w:r>
        <w:t xml:space="preserve">  ч. В 1</w:t>
      </w:r>
      <w:r w:rsidR="008951C4">
        <w:t xml:space="preserve"> классе на изучение отводится 66 ч </w:t>
      </w:r>
    </w:p>
    <w:p w:rsidR="00203F66" w:rsidRDefault="008951C4" w:rsidP="00AD32F4">
      <w:pPr>
        <w:spacing w:after="0" w:line="276" w:lineRule="auto"/>
        <w:ind w:left="-15" w:firstLine="0"/>
      </w:pPr>
      <w:r>
        <w:t xml:space="preserve">(2 ч в неделю, 33 учебные недели). </w:t>
      </w:r>
      <w:r w:rsidR="008D2417">
        <w:t>Во 2-4 классах – по 68 ч (</w:t>
      </w:r>
      <w:r>
        <w:t xml:space="preserve">2 ч в неделю, </w:t>
      </w:r>
      <w:r w:rsidR="008D2417">
        <w:t>34 учебные недели в каждом классе согласно бази</w:t>
      </w:r>
      <w:r>
        <w:t>сному плану</w:t>
      </w:r>
      <w:r w:rsidR="008D2417">
        <w:t xml:space="preserve">). 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</w:t>
      </w:r>
      <w:r w:rsidR="008951C4">
        <w:t xml:space="preserve"> предмета, структуру предмета, </w:t>
      </w:r>
      <w:r>
        <w:t>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изобразительному искусству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-15" w:firstLine="708"/>
      </w:pPr>
      <w:r>
        <w:t xml:space="preserve">Рабочая программа учебного предмета «Изобразительное искусство»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</w:t>
      </w:r>
      <w:proofErr w:type="spellStart"/>
      <w:r>
        <w:t>Б.М.Неменского</w:t>
      </w:r>
      <w:proofErr w:type="spellEnd"/>
      <w:r>
        <w:t xml:space="preserve"> «Изобразительное искусство».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8951C4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135</w:t>
      </w:r>
      <w:r>
        <w:t xml:space="preserve"> ч. В 1</w:t>
      </w:r>
      <w:r w:rsidR="008951C4">
        <w:t xml:space="preserve"> классе на изучение отводится 33 ч </w:t>
      </w:r>
    </w:p>
    <w:p w:rsidR="00203F66" w:rsidRDefault="008951C4" w:rsidP="00AD32F4">
      <w:pPr>
        <w:spacing w:after="0" w:line="276" w:lineRule="auto"/>
        <w:ind w:left="-15" w:firstLine="0"/>
      </w:pPr>
      <w:r>
        <w:t>(1 ч в неделю, 33 учебные недели)</w:t>
      </w:r>
      <w:r w:rsidR="008D2417">
        <w:t xml:space="preserve"> Во 2-4 классах – по 34 ч (34 учебные недели в каждом классе согласно базисному плану, 1 ч в неделю). </w:t>
      </w:r>
    </w:p>
    <w:p w:rsidR="00203F66" w:rsidRDefault="008951C4" w:rsidP="00AD32F4">
      <w:pPr>
        <w:spacing w:after="0" w:line="276" w:lineRule="auto"/>
        <w:ind w:left="-15" w:right="0" w:firstLine="698"/>
      </w:pPr>
      <w:r>
        <w:t xml:space="preserve">Рабочая </w:t>
      </w:r>
      <w:r w:rsidR="008D2417">
        <w:t xml:space="preserve">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203F66" w:rsidRDefault="008D2417" w:rsidP="00AD32F4">
      <w:pPr>
        <w:spacing w:after="0" w:line="276" w:lineRule="auto"/>
        <w:ind w:left="718"/>
      </w:pPr>
      <w:r>
        <w:t>УМК «Школа России».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203F66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  <w:rPr>
          <w:b/>
        </w:rPr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lastRenderedPageBreak/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технологии (ФГОС) 1-4 классов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Pr="00560518" w:rsidRDefault="008D2417" w:rsidP="00AD32F4">
      <w:pPr>
        <w:spacing w:after="0" w:line="276" w:lineRule="auto"/>
        <w:ind w:left="-15" w:firstLine="708"/>
        <w:rPr>
          <w:szCs w:val="28"/>
        </w:rPr>
      </w:pPr>
      <w:r>
        <w:t>Рабоч</w:t>
      </w:r>
      <w:r w:rsidR="008951C4">
        <w:t xml:space="preserve">ая программа учебного предмета </w:t>
      </w:r>
      <w:r>
        <w:t xml:space="preserve">«Технология» составлена на основе требований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образования и </w:t>
      </w:r>
      <w:r w:rsidR="00560518" w:rsidRPr="00560518">
        <w:rPr>
          <w:szCs w:val="28"/>
          <w:lang w:bidi="en-US"/>
        </w:rPr>
        <w:t xml:space="preserve">авторской  программы по технологии </w:t>
      </w:r>
      <w:proofErr w:type="spellStart"/>
      <w:r w:rsidR="00560518" w:rsidRPr="00560518">
        <w:rPr>
          <w:szCs w:val="28"/>
        </w:rPr>
        <w:t>Е.А.Лутцевой</w:t>
      </w:r>
      <w:proofErr w:type="spellEnd"/>
      <w:r w:rsidR="00560518" w:rsidRPr="00560518">
        <w:rPr>
          <w:szCs w:val="28"/>
        </w:rPr>
        <w:t xml:space="preserve"> и Т.П. Зуевой  «Технология. 1-4 классы»</w:t>
      </w:r>
    </w:p>
    <w:p w:rsidR="00203F66" w:rsidRDefault="008D2417" w:rsidP="00AD32F4">
      <w:pPr>
        <w:spacing w:after="0" w:line="276" w:lineRule="auto"/>
        <w:ind w:left="-15" w:firstLine="708"/>
      </w:pPr>
      <w:proofErr w:type="gramStart"/>
      <w:r>
        <w:t xml:space="preserve">Содержание предмета направлено на формирование картины мира с технологической </w:t>
      </w:r>
      <w:proofErr w:type="spellStart"/>
      <w:r>
        <w:t>напрвленностью</w:t>
      </w:r>
      <w:proofErr w:type="spellEnd"/>
      <w:r>
        <w:t>, конструкторско-технологических знаний и умений.</w:t>
      </w:r>
      <w:proofErr w:type="gramEnd"/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Предмет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общекультурные и </w:t>
      </w:r>
      <w:proofErr w:type="spellStart"/>
      <w:r>
        <w:t>общетрудовые</w:t>
      </w:r>
      <w:proofErr w:type="spellEnd"/>
      <w:r>
        <w:t xml:space="preserve"> компетенции 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560518" w:rsidRDefault="00560518" w:rsidP="00560518">
      <w:pPr>
        <w:pStyle w:val="a3"/>
        <w:spacing w:after="0" w:line="276" w:lineRule="auto"/>
        <w:ind w:left="0" w:firstLine="0"/>
      </w:pPr>
      <w:r>
        <w:t xml:space="preserve">          Рабочая программа рассчитана на 135 ч. В 1 классе на изучение отводится 33 ч </w:t>
      </w:r>
    </w:p>
    <w:p w:rsidR="00560518" w:rsidRDefault="00560518" w:rsidP="00560518">
      <w:pPr>
        <w:pStyle w:val="a3"/>
        <w:spacing w:after="0" w:line="276" w:lineRule="auto"/>
        <w:ind w:left="0" w:firstLine="0"/>
      </w:pPr>
      <w:r>
        <w:t xml:space="preserve">(1 ч в неделю, 33 учебные недели) Во 2-4 классах – по 34 ч (34 учебные недели в каждом классе согласно базисному плану, 1 ч в неделю). </w:t>
      </w:r>
    </w:p>
    <w:p w:rsidR="00203F66" w:rsidRDefault="008D2417" w:rsidP="00AD32F4">
      <w:pPr>
        <w:spacing w:after="0" w:line="276" w:lineRule="auto"/>
        <w:ind w:left="-15" w:right="0" w:firstLine="698"/>
      </w:pPr>
      <w:r>
        <w:t xml:space="preserve">Рабочая учебная учебного предмета  программа включает в себя: пояснительную записку, общую характеристику учебного предмета, структуру предмета,  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203F66" w:rsidRDefault="00203F66" w:rsidP="00AD32F4">
      <w:pPr>
        <w:spacing w:after="0" w:line="276" w:lineRule="auto"/>
        <w:ind w:left="0" w:right="0" w:firstLine="0"/>
      </w:pPr>
    </w:p>
    <w:p w:rsidR="00203F66" w:rsidRDefault="00203F66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AD32F4" w:rsidRDefault="00AD32F4" w:rsidP="00AD32F4">
      <w:pPr>
        <w:spacing w:after="0" w:line="276" w:lineRule="auto"/>
        <w:ind w:left="0" w:right="0" w:firstLine="0"/>
      </w:pPr>
    </w:p>
    <w:p w:rsidR="00F974F1" w:rsidRPr="00F974F1" w:rsidRDefault="008D2417" w:rsidP="00F974F1">
      <w:pPr>
        <w:spacing w:after="0" w:line="240" w:lineRule="auto"/>
        <w:jc w:val="center"/>
        <w:rPr>
          <w:b/>
          <w:szCs w:val="28"/>
        </w:rPr>
      </w:pPr>
      <w:r w:rsidRPr="00F974F1">
        <w:rPr>
          <w:szCs w:val="28"/>
        </w:rPr>
        <w:t xml:space="preserve"> </w:t>
      </w:r>
      <w:r w:rsidR="00F974F1" w:rsidRPr="00F974F1">
        <w:rPr>
          <w:b/>
          <w:szCs w:val="28"/>
        </w:rPr>
        <w:t>АННОТАЦИЯ</w:t>
      </w:r>
    </w:p>
    <w:p w:rsidR="00F974F1" w:rsidRPr="00F974F1" w:rsidRDefault="00F974F1" w:rsidP="00F974F1">
      <w:pPr>
        <w:spacing w:after="0" w:line="240" w:lineRule="auto"/>
        <w:jc w:val="center"/>
        <w:rPr>
          <w:b/>
          <w:szCs w:val="28"/>
        </w:rPr>
      </w:pPr>
      <w:r w:rsidRPr="00F974F1">
        <w:rPr>
          <w:b/>
          <w:szCs w:val="28"/>
        </w:rPr>
        <w:t>к рабочим  программам  по  родному   языку (русскому) и литературному  чтению  на  родном языке (русском)</w:t>
      </w:r>
    </w:p>
    <w:p w:rsidR="00F974F1" w:rsidRPr="00F974F1" w:rsidRDefault="00F974F1" w:rsidP="00F974F1">
      <w:pPr>
        <w:spacing w:after="0" w:line="240" w:lineRule="auto"/>
        <w:jc w:val="center"/>
        <w:rPr>
          <w:b/>
          <w:szCs w:val="28"/>
        </w:rPr>
      </w:pPr>
      <w:r w:rsidRPr="00F974F1">
        <w:rPr>
          <w:b/>
          <w:szCs w:val="28"/>
        </w:rPr>
        <w:t xml:space="preserve">  1-4 класс</w:t>
      </w:r>
    </w:p>
    <w:p w:rsidR="00F974F1" w:rsidRPr="00F974F1" w:rsidRDefault="00F974F1" w:rsidP="00F974F1">
      <w:pPr>
        <w:spacing w:after="0" w:line="240" w:lineRule="auto"/>
        <w:jc w:val="center"/>
        <w:rPr>
          <w:b/>
          <w:szCs w:val="28"/>
        </w:rPr>
      </w:pPr>
      <w:r w:rsidRPr="00F974F1">
        <w:rPr>
          <w:b/>
          <w:szCs w:val="28"/>
        </w:rPr>
        <w:t>УМК  «Школа  России»</w:t>
      </w:r>
    </w:p>
    <w:p w:rsidR="00F974F1" w:rsidRPr="00F974F1" w:rsidRDefault="00F974F1" w:rsidP="00F974F1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szCs w:val="28"/>
        </w:rPr>
      </w:pPr>
      <w:r w:rsidRPr="00F974F1">
        <w:rPr>
          <w:szCs w:val="28"/>
        </w:rPr>
        <w:t xml:space="preserve">Рабочая программа по </w:t>
      </w:r>
      <w:r w:rsidRPr="00F974F1">
        <w:rPr>
          <w:b/>
          <w:i/>
          <w:szCs w:val="28"/>
        </w:rPr>
        <w:t>родному  языку (русскому) и литературному чтению на  родном  языке  (русском)</w:t>
      </w:r>
      <w:r w:rsidRPr="00F974F1">
        <w:rPr>
          <w:szCs w:val="28"/>
        </w:rPr>
        <w:t xml:space="preserve"> для  начальных  классов составлена на основе  нормативных документов,  обозначенных  в  пояснительной  записке  программы.</w:t>
      </w:r>
    </w:p>
    <w:p w:rsidR="00F974F1" w:rsidRPr="00F974F1" w:rsidRDefault="00F974F1" w:rsidP="00F974F1">
      <w:pPr>
        <w:shd w:val="clear" w:color="auto" w:fill="FFFFFF"/>
        <w:spacing w:after="0" w:line="240" w:lineRule="auto"/>
        <w:rPr>
          <w:szCs w:val="28"/>
        </w:rPr>
      </w:pPr>
      <w:r w:rsidRPr="00F974F1">
        <w:rPr>
          <w:b/>
          <w:bCs/>
          <w:szCs w:val="28"/>
        </w:rPr>
        <w:t>1. Место предметов в структуре основной образовательной программы</w:t>
      </w:r>
    </w:p>
    <w:p w:rsidR="00F974F1" w:rsidRPr="00F974F1" w:rsidRDefault="00F974F1" w:rsidP="00F974F1">
      <w:pPr>
        <w:shd w:val="clear" w:color="auto" w:fill="FFFFFF"/>
        <w:spacing w:after="0" w:line="240" w:lineRule="auto"/>
        <w:ind w:firstLine="708"/>
        <w:rPr>
          <w:szCs w:val="28"/>
        </w:rPr>
      </w:pPr>
      <w:r w:rsidRPr="00F974F1">
        <w:rPr>
          <w:szCs w:val="28"/>
        </w:rPr>
        <w:t>Предметы «Родной  язык (русский)» и  «Литературное  чтение  на  родном  языке (русском)»  входят в предметную область «Родной  язык  и  литературное чтение  на  родном  языке».</w:t>
      </w:r>
    </w:p>
    <w:p w:rsidR="00F974F1" w:rsidRPr="00F974F1" w:rsidRDefault="00F974F1" w:rsidP="00F974F1">
      <w:pPr>
        <w:shd w:val="clear" w:color="auto" w:fill="FFFFFF"/>
        <w:spacing w:after="0" w:line="240" w:lineRule="auto"/>
        <w:rPr>
          <w:szCs w:val="28"/>
        </w:rPr>
      </w:pPr>
      <w:r w:rsidRPr="00F974F1">
        <w:rPr>
          <w:b/>
          <w:bCs/>
          <w:szCs w:val="28"/>
        </w:rPr>
        <w:t>2. Цель изучения предмета</w:t>
      </w:r>
    </w:p>
    <w:p w:rsidR="00F974F1" w:rsidRPr="00F974F1" w:rsidRDefault="00F974F1" w:rsidP="00F974F1">
      <w:pPr>
        <w:spacing w:after="0" w:line="240" w:lineRule="auto"/>
        <w:rPr>
          <w:szCs w:val="28"/>
        </w:rPr>
      </w:pPr>
      <w:r w:rsidRPr="00F974F1">
        <w:rPr>
          <w:b/>
          <w:bCs/>
          <w:szCs w:val="28"/>
        </w:rPr>
        <w:t>Целью </w:t>
      </w:r>
      <w:r w:rsidRPr="00F974F1">
        <w:rPr>
          <w:szCs w:val="28"/>
        </w:rPr>
        <w:t>изучения предметной  области «Родной  язык и литературное чтение на родном языке» в начальной школе являются:</w:t>
      </w:r>
    </w:p>
    <w:p w:rsidR="00F974F1" w:rsidRPr="00F974F1" w:rsidRDefault="00F974F1" w:rsidP="00F974F1">
      <w:pPr>
        <w:spacing w:after="0" w:line="240" w:lineRule="auto"/>
        <w:ind w:left="426"/>
        <w:rPr>
          <w:szCs w:val="28"/>
        </w:rPr>
      </w:pPr>
      <w:r w:rsidRPr="00F974F1">
        <w:rPr>
          <w:szCs w:val="28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F974F1" w:rsidRPr="00F974F1" w:rsidRDefault="00F974F1" w:rsidP="00F974F1">
      <w:pPr>
        <w:shd w:val="clear" w:color="auto" w:fill="FFFFFF"/>
        <w:spacing w:after="0" w:line="240" w:lineRule="auto"/>
        <w:rPr>
          <w:b/>
          <w:bCs/>
          <w:szCs w:val="28"/>
        </w:rPr>
      </w:pPr>
      <w:r w:rsidRPr="00F974F1">
        <w:rPr>
          <w:b/>
          <w:bCs/>
          <w:szCs w:val="28"/>
        </w:rPr>
        <w:t xml:space="preserve">3. Структура учебного курса  </w:t>
      </w:r>
    </w:p>
    <w:tbl>
      <w:tblPr>
        <w:tblStyle w:val="a5"/>
        <w:tblW w:w="9626" w:type="dxa"/>
        <w:tblLook w:val="04A0"/>
      </w:tblPr>
      <w:tblGrid>
        <w:gridCol w:w="5173"/>
        <w:gridCol w:w="4446"/>
        <w:gridCol w:w="7"/>
      </w:tblGrid>
      <w:tr w:rsidR="00F974F1" w:rsidRPr="00F974F1" w:rsidTr="003667A1">
        <w:trPr>
          <w:trHeight w:val="571"/>
        </w:trPr>
        <w:tc>
          <w:tcPr>
            <w:tcW w:w="5173" w:type="dxa"/>
          </w:tcPr>
          <w:p w:rsidR="00F974F1" w:rsidRPr="00F974F1" w:rsidRDefault="00F974F1" w:rsidP="003667A1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F974F1">
              <w:rPr>
                <w:b/>
                <w:bCs/>
                <w:szCs w:val="28"/>
              </w:rPr>
              <w:t xml:space="preserve">Родной  язык </w:t>
            </w:r>
          </w:p>
          <w:p w:rsidR="00F974F1" w:rsidRPr="00F974F1" w:rsidRDefault="00F974F1" w:rsidP="003667A1">
            <w:pPr>
              <w:shd w:val="clear" w:color="auto" w:fill="FFFFFF"/>
              <w:jc w:val="center"/>
              <w:rPr>
                <w:b/>
                <w:bCs/>
                <w:szCs w:val="28"/>
              </w:rPr>
            </w:pPr>
            <w:r w:rsidRPr="00F974F1">
              <w:rPr>
                <w:b/>
                <w:bCs/>
                <w:szCs w:val="28"/>
              </w:rPr>
              <w:t>(русский)</w:t>
            </w:r>
          </w:p>
        </w:tc>
        <w:tc>
          <w:tcPr>
            <w:tcW w:w="4453" w:type="dxa"/>
            <w:gridSpan w:val="2"/>
            <w:tcBorders>
              <w:right w:val="single" w:sz="4" w:space="0" w:color="auto"/>
            </w:tcBorders>
          </w:tcPr>
          <w:p w:rsidR="00F974F1" w:rsidRPr="00F974F1" w:rsidRDefault="00F974F1" w:rsidP="003667A1">
            <w:pPr>
              <w:jc w:val="center"/>
              <w:rPr>
                <w:b/>
                <w:bCs/>
                <w:szCs w:val="28"/>
              </w:rPr>
            </w:pPr>
            <w:r w:rsidRPr="00F974F1">
              <w:rPr>
                <w:b/>
                <w:bCs/>
                <w:szCs w:val="28"/>
              </w:rPr>
              <w:t>Литературное чтение на родном языке (русском)</w:t>
            </w:r>
          </w:p>
        </w:tc>
      </w:tr>
      <w:tr w:rsidR="00F974F1" w:rsidRPr="00F974F1" w:rsidTr="003667A1">
        <w:trPr>
          <w:gridAfter w:val="1"/>
          <w:wAfter w:w="7" w:type="dxa"/>
          <w:trHeight w:val="174"/>
        </w:trPr>
        <w:tc>
          <w:tcPr>
            <w:tcW w:w="5173" w:type="dxa"/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r w:rsidRPr="00F974F1">
              <w:rPr>
                <w:bCs/>
                <w:szCs w:val="28"/>
              </w:rPr>
              <w:t>Развитие  речи</w:t>
            </w:r>
          </w:p>
        </w:tc>
        <w:tc>
          <w:tcPr>
            <w:tcW w:w="4446" w:type="dxa"/>
            <w:tcBorders>
              <w:right w:val="single" w:sz="4" w:space="0" w:color="auto"/>
            </w:tcBorders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r w:rsidRPr="00F974F1">
              <w:rPr>
                <w:bCs/>
                <w:szCs w:val="28"/>
              </w:rPr>
              <w:t>Речевая  и  читательская  деятельность</w:t>
            </w:r>
          </w:p>
        </w:tc>
      </w:tr>
      <w:tr w:rsidR="00F974F1" w:rsidRPr="00F974F1" w:rsidTr="003667A1">
        <w:trPr>
          <w:gridAfter w:val="1"/>
          <w:wAfter w:w="7" w:type="dxa"/>
          <w:trHeight w:val="277"/>
        </w:trPr>
        <w:tc>
          <w:tcPr>
            <w:tcW w:w="5173" w:type="dxa"/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r w:rsidRPr="00F974F1">
              <w:rPr>
                <w:bCs/>
                <w:szCs w:val="28"/>
              </w:rPr>
              <w:t>Фонетика,  орфоэпия, графика</w:t>
            </w:r>
          </w:p>
        </w:tc>
        <w:tc>
          <w:tcPr>
            <w:tcW w:w="4446" w:type="dxa"/>
            <w:tcBorders>
              <w:right w:val="single" w:sz="4" w:space="0" w:color="auto"/>
            </w:tcBorders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r w:rsidRPr="00F974F1">
              <w:rPr>
                <w:bCs/>
                <w:szCs w:val="28"/>
              </w:rPr>
              <w:t>Круг  детского  чтения</w:t>
            </w:r>
          </w:p>
        </w:tc>
      </w:tr>
      <w:tr w:rsidR="00F974F1" w:rsidRPr="00F974F1" w:rsidTr="003667A1">
        <w:trPr>
          <w:gridAfter w:val="1"/>
          <w:wAfter w:w="7" w:type="dxa"/>
          <w:trHeight w:val="277"/>
        </w:trPr>
        <w:tc>
          <w:tcPr>
            <w:tcW w:w="5173" w:type="dxa"/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r w:rsidRPr="00F974F1">
              <w:rPr>
                <w:bCs/>
                <w:szCs w:val="28"/>
              </w:rPr>
              <w:t>Лексика</w:t>
            </w:r>
          </w:p>
        </w:tc>
        <w:tc>
          <w:tcPr>
            <w:tcW w:w="4446" w:type="dxa"/>
            <w:tcBorders>
              <w:right w:val="single" w:sz="4" w:space="0" w:color="auto"/>
            </w:tcBorders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r w:rsidRPr="00F974F1">
              <w:rPr>
                <w:bCs/>
                <w:szCs w:val="28"/>
              </w:rPr>
              <w:t>Литературоведческая  пропедевтика</w:t>
            </w:r>
          </w:p>
        </w:tc>
      </w:tr>
      <w:tr w:rsidR="00F974F1" w:rsidRPr="00F974F1" w:rsidTr="003667A1">
        <w:trPr>
          <w:gridAfter w:val="1"/>
          <w:wAfter w:w="7" w:type="dxa"/>
          <w:trHeight w:val="277"/>
        </w:trPr>
        <w:tc>
          <w:tcPr>
            <w:tcW w:w="5173" w:type="dxa"/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proofErr w:type="spellStart"/>
            <w:r w:rsidRPr="00F974F1">
              <w:rPr>
                <w:bCs/>
                <w:szCs w:val="28"/>
              </w:rPr>
              <w:t>Морфемика</w:t>
            </w:r>
            <w:proofErr w:type="spellEnd"/>
            <w:r w:rsidRPr="00F974F1">
              <w:rPr>
                <w:bCs/>
                <w:szCs w:val="28"/>
              </w:rPr>
              <w:t xml:space="preserve"> и морфология</w:t>
            </w:r>
          </w:p>
        </w:tc>
        <w:tc>
          <w:tcPr>
            <w:tcW w:w="4446" w:type="dxa"/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r w:rsidRPr="00F974F1">
              <w:rPr>
                <w:bCs/>
                <w:szCs w:val="28"/>
              </w:rPr>
              <w:t>Творческая  деятельность</w:t>
            </w:r>
          </w:p>
        </w:tc>
      </w:tr>
      <w:tr w:rsidR="00F974F1" w:rsidRPr="00F974F1" w:rsidTr="003667A1">
        <w:trPr>
          <w:gridAfter w:val="1"/>
          <w:wAfter w:w="7" w:type="dxa"/>
          <w:trHeight w:val="277"/>
        </w:trPr>
        <w:tc>
          <w:tcPr>
            <w:tcW w:w="5173" w:type="dxa"/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r w:rsidRPr="00F974F1">
              <w:rPr>
                <w:bCs/>
                <w:szCs w:val="28"/>
              </w:rPr>
              <w:t>Синтаксис</w:t>
            </w:r>
          </w:p>
        </w:tc>
        <w:tc>
          <w:tcPr>
            <w:tcW w:w="4446" w:type="dxa"/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</w:p>
        </w:tc>
      </w:tr>
      <w:tr w:rsidR="00F974F1" w:rsidRPr="00F974F1" w:rsidTr="003667A1">
        <w:trPr>
          <w:gridAfter w:val="1"/>
          <w:wAfter w:w="7" w:type="dxa"/>
          <w:trHeight w:val="294"/>
        </w:trPr>
        <w:tc>
          <w:tcPr>
            <w:tcW w:w="5173" w:type="dxa"/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  <w:r w:rsidRPr="00F974F1">
              <w:rPr>
                <w:bCs/>
                <w:szCs w:val="28"/>
              </w:rPr>
              <w:t>Орфография и пунктуация</w:t>
            </w:r>
          </w:p>
        </w:tc>
        <w:tc>
          <w:tcPr>
            <w:tcW w:w="4446" w:type="dxa"/>
          </w:tcPr>
          <w:p w:rsidR="00F974F1" w:rsidRPr="00F974F1" w:rsidRDefault="00F974F1" w:rsidP="003667A1">
            <w:pPr>
              <w:rPr>
                <w:bCs/>
                <w:szCs w:val="28"/>
              </w:rPr>
            </w:pPr>
          </w:p>
        </w:tc>
      </w:tr>
    </w:tbl>
    <w:p w:rsidR="00F974F1" w:rsidRPr="00F974F1" w:rsidRDefault="00F974F1" w:rsidP="00F974F1">
      <w:pPr>
        <w:shd w:val="clear" w:color="auto" w:fill="FFFFFF"/>
        <w:spacing w:after="0" w:line="240" w:lineRule="auto"/>
        <w:rPr>
          <w:szCs w:val="28"/>
        </w:rPr>
      </w:pPr>
      <w:r w:rsidRPr="00F974F1">
        <w:rPr>
          <w:b/>
          <w:bCs/>
          <w:szCs w:val="28"/>
        </w:rPr>
        <w:t>4. Основные образовательные технологии, используемые в преподавании предмета</w:t>
      </w:r>
    </w:p>
    <w:p w:rsidR="00F974F1" w:rsidRPr="00F974F1" w:rsidRDefault="00F974F1" w:rsidP="00F974F1">
      <w:pPr>
        <w:shd w:val="clear" w:color="auto" w:fill="FFFFFF"/>
        <w:spacing w:after="0" w:line="240" w:lineRule="auto"/>
        <w:ind w:firstLine="708"/>
        <w:rPr>
          <w:szCs w:val="28"/>
        </w:rPr>
      </w:pPr>
      <w:r w:rsidRPr="00F974F1">
        <w:rPr>
          <w:szCs w:val="28"/>
        </w:rPr>
        <w:t xml:space="preserve">При изучении используется системно - </w:t>
      </w:r>
      <w:proofErr w:type="spellStart"/>
      <w:r w:rsidRPr="00F974F1">
        <w:rPr>
          <w:szCs w:val="28"/>
        </w:rPr>
        <w:t>деятельностный</w:t>
      </w:r>
      <w:proofErr w:type="spellEnd"/>
      <w:r w:rsidRPr="00F974F1">
        <w:rPr>
          <w:szCs w:val="28"/>
        </w:rPr>
        <w:t xml:space="preserve"> подход к организации познавательной деятельности, проблемное обучение; проектная технология; игровые технологии; диалог культур; информационно-коммуникационные технологии; групповые технологии; технологии оценивания.</w:t>
      </w:r>
    </w:p>
    <w:p w:rsidR="00F974F1" w:rsidRPr="00F974F1" w:rsidRDefault="00F974F1" w:rsidP="00F974F1">
      <w:pPr>
        <w:shd w:val="clear" w:color="auto" w:fill="FFFFFF"/>
        <w:spacing w:after="0" w:line="240" w:lineRule="auto"/>
        <w:rPr>
          <w:b/>
          <w:bCs/>
          <w:szCs w:val="28"/>
        </w:rPr>
      </w:pPr>
      <w:r w:rsidRPr="00F974F1">
        <w:rPr>
          <w:b/>
          <w:bCs/>
          <w:szCs w:val="28"/>
        </w:rPr>
        <w:t>5. Требования к результатам освоения предметной  области</w:t>
      </w:r>
    </w:p>
    <w:p w:rsidR="00F974F1" w:rsidRPr="00F974F1" w:rsidRDefault="00F974F1" w:rsidP="00F974F1">
      <w:pPr>
        <w:autoSpaceDE w:val="0"/>
        <w:autoSpaceDN w:val="0"/>
        <w:adjustRightInd w:val="0"/>
        <w:spacing w:after="0" w:line="240" w:lineRule="auto"/>
        <w:contextualSpacing/>
        <w:rPr>
          <w:szCs w:val="28"/>
        </w:rPr>
      </w:pPr>
      <w:r w:rsidRPr="00F974F1">
        <w:rPr>
          <w:szCs w:val="28"/>
        </w:rPr>
        <w:t xml:space="preserve">      Программы курсов «Родной  язык (русский)»  и  «Литературное  чтение  на  родном  языке (русском)» обеспечивают достижение необходимых личностных, метапредметных, предметных результатов освоения курса, заложенных в ФГОС НОО.</w:t>
      </w:r>
    </w:p>
    <w:p w:rsidR="00F974F1" w:rsidRPr="00F974F1" w:rsidRDefault="00F974F1" w:rsidP="00F974F1">
      <w:pPr>
        <w:autoSpaceDE w:val="0"/>
        <w:autoSpaceDN w:val="0"/>
        <w:adjustRightInd w:val="0"/>
        <w:spacing w:after="0" w:line="240" w:lineRule="auto"/>
        <w:contextualSpacing/>
        <w:rPr>
          <w:b/>
          <w:bCs/>
          <w:i/>
          <w:szCs w:val="28"/>
        </w:rPr>
      </w:pPr>
      <w:r w:rsidRPr="00F974F1">
        <w:rPr>
          <w:b/>
          <w:bCs/>
          <w:i/>
          <w:szCs w:val="28"/>
        </w:rPr>
        <w:t>Личностные  результаты:</w:t>
      </w:r>
    </w:p>
    <w:p w:rsidR="00F974F1" w:rsidRPr="00F974F1" w:rsidRDefault="00F974F1" w:rsidP="00F974F1">
      <w:pPr>
        <w:spacing w:after="0" w:line="240" w:lineRule="auto"/>
        <w:rPr>
          <w:szCs w:val="28"/>
        </w:rPr>
      </w:pPr>
      <w:proofErr w:type="gramStart"/>
      <w:r w:rsidRPr="00F974F1">
        <w:rPr>
          <w:szCs w:val="28"/>
        </w:rPr>
        <w:t>Обучающийся</w:t>
      </w:r>
      <w:proofErr w:type="gramEnd"/>
      <w:r w:rsidRPr="00F974F1">
        <w:rPr>
          <w:szCs w:val="28"/>
        </w:rPr>
        <w:t xml:space="preserve"> получит возможность для формирования следующих  </w:t>
      </w:r>
      <w:r w:rsidRPr="00F974F1">
        <w:rPr>
          <w:b/>
          <w:bCs/>
          <w:szCs w:val="28"/>
        </w:rPr>
        <w:t>личностных УУД</w:t>
      </w:r>
      <w:r w:rsidRPr="00F974F1">
        <w:rPr>
          <w:szCs w:val="28"/>
        </w:rPr>
        <w:t>: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представления о своей этнической принадлежности;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lastRenderedPageBreak/>
        <w:t>развития чувства любви к Родине, чувства гордости за свою Родину, народ, великое достояние русского народа – русский язык;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представления об окружающем ученика мире (природа, малая родина, люди и их деятельность и др.);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осмысления необходимости бережного отношения к природе и всему живому на Земле;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proofErr w:type="spellStart"/>
      <w:r w:rsidRPr="00F974F1">
        <w:rPr>
          <w:szCs w:val="28"/>
        </w:rPr>
        <w:t>посознания</w:t>
      </w:r>
      <w:proofErr w:type="spellEnd"/>
      <w:r w:rsidRPr="00F974F1">
        <w:rPr>
          <w:szCs w:val="28"/>
        </w:rPr>
        <w:t xml:space="preserve"> положительного отношения к народам, говорящим на разных языках, и их родному языку;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представления о своей родословной, достопримечательностях своей малой родины;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положительного отношения к языковой деятельности;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заинтересованности в выполнении языковых и речевых заданий и в проектной деятельности;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понимания нравственного содержания поступков окружающих людей, ориентации в поведении на принятые моральные нормы;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развития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proofErr w:type="gramStart"/>
      <w:r w:rsidRPr="00F974F1">
        <w:rPr>
          <w:szCs w:val="28"/>
        </w:rPr>
        <w:t>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F974F1" w:rsidRPr="00F974F1" w:rsidRDefault="00F974F1" w:rsidP="00F974F1">
      <w:pPr>
        <w:numPr>
          <w:ilvl w:val="0"/>
          <w:numId w:val="8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представления о бережном отношении к материальным ценностям; развития интереса к проектно-творческой деятельности.</w:t>
      </w:r>
    </w:p>
    <w:p w:rsidR="00F974F1" w:rsidRPr="00F974F1" w:rsidRDefault="00F974F1" w:rsidP="00F974F1">
      <w:pPr>
        <w:spacing w:after="0" w:line="240" w:lineRule="auto"/>
        <w:rPr>
          <w:b/>
          <w:szCs w:val="28"/>
        </w:rPr>
      </w:pPr>
      <w:r w:rsidRPr="00F974F1">
        <w:rPr>
          <w:b/>
          <w:i/>
          <w:iCs/>
          <w:szCs w:val="28"/>
        </w:rPr>
        <w:t>Метапредметные результаты</w:t>
      </w:r>
    </w:p>
    <w:p w:rsidR="00F974F1" w:rsidRPr="00F974F1" w:rsidRDefault="00F974F1" w:rsidP="00F974F1">
      <w:pPr>
        <w:spacing w:after="0" w:line="240" w:lineRule="auto"/>
        <w:rPr>
          <w:b/>
          <w:szCs w:val="28"/>
        </w:rPr>
      </w:pPr>
      <w:r w:rsidRPr="00F974F1">
        <w:rPr>
          <w:b/>
          <w:szCs w:val="28"/>
        </w:rPr>
        <w:t>Регулятивные УУД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Принимать и сохранять цель и учебную задачу;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учитывать выделенные ориентиры действий (в заданиях учебника, справочном материале учебника – в памятках) в планировании и контроле способа решения;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– в памятках);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адекватно воспринимать оценку своей работы учителем, товарищами, другими лицами;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понимать причины успеха и неуспеха выполнения учебной задачи;</w:t>
      </w:r>
    </w:p>
    <w:p w:rsidR="00F974F1" w:rsidRPr="00F974F1" w:rsidRDefault="00F974F1" w:rsidP="00F974F1">
      <w:pPr>
        <w:numPr>
          <w:ilvl w:val="0"/>
          <w:numId w:val="9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выполнять учебные действия в устной, письменной речи, во внутреннем плане.</w:t>
      </w:r>
    </w:p>
    <w:p w:rsidR="00F974F1" w:rsidRPr="00F974F1" w:rsidRDefault="00F974F1" w:rsidP="00F974F1">
      <w:pPr>
        <w:spacing w:after="0" w:line="240" w:lineRule="auto"/>
        <w:rPr>
          <w:b/>
          <w:szCs w:val="28"/>
        </w:rPr>
      </w:pPr>
      <w:r w:rsidRPr="00F974F1">
        <w:rPr>
          <w:b/>
          <w:szCs w:val="28"/>
        </w:rPr>
        <w:t>Познавательные УУД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lastRenderedPageBreak/>
        <w:t>воспринимать на слух и понимать различные виды сообщений (информационные тексты);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пользоваться словарями и справочным материалом учебника;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составлять небольшие собственные тексты по предложенной теме, рисунку;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осуществлять синтез как составление целого из частей (под руководством учителя);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ориентироваться при решении учебной задачи на возможные способы её решения;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находить языковые примеры для иллюстрации изучаемых языковых понятий;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обобщать (выделять ряд или класс объектов как по заданному признаку, так и самостоятельно);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делать выводы в результате совместной работы класса и учителя;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F974F1" w:rsidRPr="00F974F1" w:rsidRDefault="00F974F1" w:rsidP="00F974F1">
      <w:pPr>
        <w:numPr>
          <w:ilvl w:val="0"/>
          <w:numId w:val="10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F974F1" w:rsidRPr="00F974F1" w:rsidRDefault="00F974F1" w:rsidP="00F974F1">
      <w:pPr>
        <w:spacing w:after="0" w:line="240" w:lineRule="auto"/>
        <w:rPr>
          <w:b/>
          <w:szCs w:val="28"/>
        </w:rPr>
      </w:pPr>
      <w:r w:rsidRPr="00F974F1">
        <w:rPr>
          <w:b/>
          <w:szCs w:val="28"/>
        </w:rPr>
        <w:t>Коммуникативные УУД</w:t>
      </w:r>
    </w:p>
    <w:p w:rsidR="00F974F1" w:rsidRPr="00F974F1" w:rsidRDefault="00F974F1" w:rsidP="00F974F1">
      <w:pPr>
        <w:numPr>
          <w:ilvl w:val="0"/>
          <w:numId w:val="11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Слушать собеседника и понимать речь других;</w:t>
      </w:r>
    </w:p>
    <w:p w:rsidR="00F974F1" w:rsidRPr="00F974F1" w:rsidRDefault="00F974F1" w:rsidP="00F974F1">
      <w:pPr>
        <w:numPr>
          <w:ilvl w:val="0"/>
          <w:numId w:val="11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оформлять свои мысли в устной и письменной форме (на уровне предложения или небольшого текста);</w:t>
      </w:r>
    </w:p>
    <w:p w:rsidR="00F974F1" w:rsidRPr="00F974F1" w:rsidRDefault="00F974F1" w:rsidP="00F974F1">
      <w:pPr>
        <w:numPr>
          <w:ilvl w:val="0"/>
          <w:numId w:val="11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F974F1" w:rsidRPr="00F974F1" w:rsidRDefault="00F974F1" w:rsidP="00F974F1">
      <w:pPr>
        <w:numPr>
          <w:ilvl w:val="0"/>
          <w:numId w:val="11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выбирать адекватные речевые средства в диалоге с учителем и одноклассниками;</w:t>
      </w:r>
    </w:p>
    <w:p w:rsidR="00F974F1" w:rsidRPr="00F974F1" w:rsidRDefault="00F974F1" w:rsidP="00F974F1">
      <w:pPr>
        <w:numPr>
          <w:ilvl w:val="0"/>
          <w:numId w:val="11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F974F1" w:rsidRPr="00F974F1" w:rsidRDefault="00F974F1" w:rsidP="00F974F1">
      <w:pPr>
        <w:numPr>
          <w:ilvl w:val="0"/>
          <w:numId w:val="11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признавать существование различных точек зрения; воспринимать другое мнение и позицию;</w:t>
      </w:r>
    </w:p>
    <w:p w:rsidR="00F974F1" w:rsidRPr="00F974F1" w:rsidRDefault="00F974F1" w:rsidP="00F974F1">
      <w:pPr>
        <w:numPr>
          <w:ilvl w:val="0"/>
          <w:numId w:val="11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формулировать собственное мнение и аргументировать его;</w:t>
      </w:r>
    </w:p>
    <w:p w:rsidR="00F974F1" w:rsidRPr="00F974F1" w:rsidRDefault="00F974F1" w:rsidP="00F974F1">
      <w:pPr>
        <w:numPr>
          <w:ilvl w:val="0"/>
          <w:numId w:val="11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lastRenderedPageBreak/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F974F1" w:rsidRPr="00F974F1" w:rsidRDefault="00F974F1" w:rsidP="00F974F1">
      <w:pPr>
        <w:numPr>
          <w:ilvl w:val="0"/>
          <w:numId w:val="11"/>
        </w:numPr>
        <w:spacing w:after="0" w:line="240" w:lineRule="auto"/>
        <w:ind w:left="0" w:right="0"/>
        <w:rPr>
          <w:szCs w:val="28"/>
        </w:rPr>
      </w:pPr>
      <w:r w:rsidRPr="00F974F1">
        <w:rPr>
          <w:szCs w:val="28"/>
        </w:rPr>
        <w:t>строить монологическое высказывание с учётом поставленной коммуникативной задачи.</w:t>
      </w:r>
      <w:r w:rsidRPr="00F974F1">
        <w:rPr>
          <w:color w:val="231F20"/>
          <w:szCs w:val="28"/>
        </w:rPr>
        <w:t xml:space="preserve">   </w:t>
      </w:r>
    </w:p>
    <w:p w:rsidR="00F974F1" w:rsidRPr="00F974F1" w:rsidRDefault="00F974F1" w:rsidP="00F974F1">
      <w:pPr>
        <w:spacing w:after="0" w:line="240" w:lineRule="auto"/>
        <w:rPr>
          <w:b/>
          <w:i/>
          <w:szCs w:val="28"/>
        </w:rPr>
      </w:pPr>
      <w:r w:rsidRPr="00F974F1">
        <w:rPr>
          <w:b/>
          <w:i/>
          <w:color w:val="231F20"/>
          <w:szCs w:val="28"/>
        </w:rPr>
        <w:t xml:space="preserve">            Предметные результаты освоения основных содержательных линий предметов  «Родной  язык (русский)»  и  «Литературное  чтение на родном  языке  (русском)»  подробно  описаны  в  Программах  по  этим  предметам.</w:t>
      </w:r>
    </w:p>
    <w:p w:rsidR="00F974F1" w:rsidRPr="00F974F1" w:rsidRDefault="00F974F1" w:rsidP="00F974F1">
      <w:pPr>
        <w:spacing w:after="0" w:line="240" w:lineRule="auto"/>
        <w:rPr>
          <w:szCs w:val="28"/>
        </w:rPr>
      </w:pPr>
      <w:r w:rsidRPr="00F974F1">
        <w:rPr>
          <w:b/>
          <w:color w:val="231F20"/>
          <w:szCs w:val="28"/>
        </w:rPr>
        <w:t xml:space="preserve"> </w:t>
      </w:r>
      <w:r w:rsidRPr="00F974F1">
        <w:rPr>
          <w:b/>
          <w:bCs/>
          <w:szCs w:val="28"/>
        </w:rPr>
        <w:t>6. Общая трудоёмкость</w:t>
      </w:r>
    </w:p>
    <w:p w:rsidR="00F974F1" w:rsidRPr="00F974F1" w:rsidRDefault="00F974F1" w:rsidP="00F974F1">
      <w:pPr>
        <w:spacing w:after="0" w:line="240" w:lineRule="auto"/>
        <w:rPr>
          <w:b/>
          <w:bCs/>
          <w:szCs w:val="28"/>
        </w:rPr>
      </w:pPr>
      <w:r w:rsidRPr="00F974F1">
        <w:rPr>
          <w:color w:val="232323"/>
          <w:kern w:val="36"/>
          <w:szCs w:val="28"/>
        </w:rPr>
        <w:t xml:space="preserve">          На  изучение  предметной  области  </w:t>
      </w:r>
      <w:r w:rsidRPr="00F974F1">
        <w:rPr>
          <w:b/>
          <w:bCs/>
          <w:szCs w:val="28"/>
        </w:rPr>
        <w:t xml:space="preserve">«Родной  язык  и  литературное чтение на  родном языке»   </w:t>
      </w:r>
      <w:r w:rsidRPr="00F974F1">
        <w:rPr>
          <w:bCs/>
          <w:szCs w:val="28"/>
        </w:rPr>
        <w:t xml:space="preserve">в  начальных  классах  отводится  в  1  полугодии  0,5 ч. на изучение  предмета  </w:t>
      </w:r>
      <w:r w:rsidRPr="00F974F1">
        <w:rPr>
          <w:szCs w:val="28"/>
        </w:rPr>
        <w:t xml:space="preserve">«Родной язык (русский)»  и во  2  полугодии  </w:t>
      </w:r>
      <w:r w:rsidRPr="00F974F1">
        <w:rPr>
          <w:bCs/>
          <w:szCs w:val="28"/>
        </w:rPr>
        <w:t xml:space="preserve">0,5 ч.  </w:t>
      </w:r>
      <w:r w:rsidRPr="00F974F1">
        <w:rPr>
          <w:szCs w:val="28"/>
        </w:rPr>
        <w:t>на  изучение  предмета  «Литературное чтение  на  родном языке (русском)»  в  каждом  классе.</w:t>
      </w:r>
      <w:r w:rsidRPr="00F974F1">
        <w:rPr>
          <w:b/>
          <w:bCs/>
          <w:szCs w:val="28"/>
        </w:rPr>
        <w:t xml:space="preserve">  </w:t>
      </w:r>
    </w:p>
    <w:p w:rsidR="00F974F1" w:rsidRPr="00F974F1" w:rsidRDefault="00F974F1" w:rsidP="00F974F1">
      <w:pPr>
        <w:shd w:val="clear" w:color="auto" w:fill="FFFFFF"/>
        <w:spacing w:after="0" w:line="240" w:lineRule="auto"/>
        <w:rPr>
          <w:szCs w:val="28"/>
        </w:rPr>
      </w:pPr>
      <w:r w:rsidRPr="00F974F1">
        <w:rPr>
          <w:b/>
          <w:bCs/>
          <w:szCs w:val="28"/>
        </w:rPr>
        <w:t>7. Формы контроля</w:t>
      </w:r>
    </w:p>
    <w:p w:rsidR="00F974F1" w:rsidRPr="00F974F1" w:rsidRDefault="00F974F1" w:rsidP="00F974F1">
      <w:pPr>
        <w:shd w:val="clear" w:color="auto" w:fill="FFFFFF"/>
        <w:spacing w:after="0" w:line="240" w:lineRule="auto"/>
        <w:ind w:firstLine="708"/>
        <w:rPr>
          <w:szCs w:val="28"/>
        </w:rPr>
      </w:pPr>
      <w:r w:rsidRPr="00F974F1">
        <w:rPr>
          <w:szCs w:val="28"/>
        </w:rPr>
        <w:t xml:space="preserve">Система оценки достижений учащихся проводится по пятибалльной системе (в 1 </w:t>
      </w:r>
      <w:proofErr w:type="spellStart"/>
      <w:r w:rsidRPr="00F974F1">
        <w:rPr>
          <w:szCs w:val="28"/>
        </w:rPr>
        <w:t>кл</w:t>
      </w:r>
      <w:proofErr w:type="spellEnd"/>
      <w:r w:rsidRPr="00F974F1">
        <w:rPr>
          <w:szCs w:val="28"/>
        </w:rPr>
        <w:t>. без отметок):</w:t>
      </w:r>
    </w:p>
    <w:p w:rsidR="00F974F1" w:rsidRPr="00F974F1" w:rsidRDefault="00F974F1" w:rsidP="00F974F1">
      <w:pPr>
        <w:shd w:val="clear" w:color="auto" w:fill="FFFFFF"/>
        <w:spacing w:after="0" w:line="240" w:lineRule="auto"/>
        <w:rPr>
          <w:szCs w:val="28"/>
        </w:rPr>
      </w:pPr>
      <w:r w:rsidRPr="00F974F1">
        <w:rPr>
          <w:szCs w:val="28"/>
        </w:rPr>
        <w:t>- с помощью контрольно-обобщающих уроков,</w:t>
      </w:r>
    </w:p>
    <w:p w:rsidR="00F974F1" w:rsidRPr="00F974F1" w:rsidRDefault="00F974F1" w:rsidP="00F974F1">
      <w:pPr>
        <w:shd w:val="clear" w:color="auto" w:fill="FFFFFF"/>
        <w:spacing w:after="0" w:line="240" w:lineRule="auto"/>
        <w:rPr>
          <w:szCs w:val="28"/>
        </w:rPr>
      </w:pPr>
      <w:r w:rsidRPr="00F974F1">
        <w:rPr>
          <w:szCs w:val="28"/>
        </w:rPr>
        <w:t>- контроль усвоения осознанности чтения материала с помощью пересказа текста;</w:t>
      </w:r>
    </w:p>
    <w:p w:rsidR="00F974F1" w:rsidRPr="00F974F1" w:rsidRDefault="00F974F1" w:rsidP="00F974F1">
      <w:pPr>
        <w:shd w:val="clear" w:color="auto" w:fill="FFFFFF"/>
        <w:spacing w:after="0" w:line="240" w:lineRule="auto"/>
        <w:rPr>
          <w:szCs w:val="28"/>
        </w:rPr>
      </w:pPr>
      <w:r w:rsidRPr="00F974F1">
        <w:rPr>
          <w:szCs w:val="28"/>
        </w:rPr>
        <w:t xml:space="preserve">- проверочные работы, формы итоговой аттестации </w:t>
      </w:r>
      <w:proofErr w:type="gramStart"/>
      <w:r w:rsidRPr="00F974F1">
        <w:rPr>
          <w:szCs w:val="28"/>
        </w:rPr>
        <w:t>обучающихся</w:t>
      </w:r>
      <w:proofErr w:type="gramEnd"/>
    </w:p>
    <w:p w:rsidR="00F974F1" w:rsidRPr="00F974F1" w:rsidRDefault="00F974F1" w:rsidP="00F974F1">
      <w:pPr>
        <w:shd w:val="clear" w:color="auto" w:fill="FFFFFF"/>
        <w:spacing w:after="0" w:line="240" w:lineRule="auto"/>
        <w:rPr>
          <w:szCs w:val="28"/>
        </w:rPr>
      </w:pPr>
      <w:r w:rsidRPr="00F974F1">
        <w:rPr>
          <w:szCs w:val="28"/>
        </w:rPr>
        <w:t>– тестовые задания.</w:t>
      </w:r>
    </w:p>
    <w:p w:rsidR="00F974F1" w:rsidRPr="00F974F1" w:rsidRDefault="00F974F1" w:rsidP="00F974F1">
      <w:pPr>
        <w:shd w:val="clear" w:color="auto" w:fill="FFFFFF"/>
        <w:spacing w:after="0" w:line="240" w:lineRule="auto"/>
        <w:ind w:firstLine="708"/>
        <w:rPr>
          <w:szCs w:val="28"/>
        </w:rPr>
      </w:pPr>
      <w:r w:rsidRPr="00F974F1">
        <w:rPr>
          <w:szCs w:val="28"/>
        </w:rPr>
        <w:t>Инструментарий для оценивания результатов:</w:t>
      </w:r>
    </w:p>
    <w:p w:rsidR="00F974F1" w:rsidRPr="00F974F1" w:rsidRDefault="00F974F1" w:rsidP="00F974F1">
      <w:pPr>
        <w:shd w:val="clear" w:color="auto" w:fill="FFFFFF"/>
        <w:spacing w:after="0" w:line="240" w:lineRule="auto"/>
        <w:rPr>
          <w:szCs w:val="28"/>
        </w:rPr>
      </w:pPr>
      <w:r w:rsidRPr="00F974F1">
        <w:rPr>
          <w:szCs w:val="28"/>
        </w:rPr>
        <w:t>- самоконтроль, взаимоконтроль;   словесная отметка;   письменная оценка;</w:t>
      </w:r>
    </w:p>
    <w:p w:rsidR="00F974F1" w:rsidRPr="00F974F1" w:rsidRDefault="00F974F1" w:rsidP="00F974F1">
      <w:pPr>
        <w:shd w:val="clear" w:color="auto" w:fill="FFFFFF"/>
        <w:spacing w:after="0" w:line="240" w:lineRule="auto"/>
        <w:ind w:firstLine="708"/>
        <w:rPr>
          <w:szCs w:val="28"/>
        </w:rPr>
      </w:pPr>
      <w:r w:rsidRPr="00F974F1">
        <w:rPr>
          <w:szCs w:val="28"/>
        </w:rPr>
        <w:t>Для контроля и оценки знаний и умений по предметам данной образовательной области употребляются индивидуальная и фронтальная устные проверки, разные письменные работы, а также самостоятельные практические работы с текстами  и  литературными произведениями, проектные работы.</w:t>
      </w:r>
    </w:p>
    <w:p w:rsidR="00F974F1" w:rsidRPr="00F974F1" w:rsidRDefault="00F974F1" w:rsidP="00F974F1">
      <w:pPr>
        <w:rPr>
          <w:szCs w:val="28"/>
        </w:rPr>
      </w:pPr>
    </w:p>
    <w:p w:rsidR="002E6678" w:rsidRPr="00F974F1" w:rsidRDefault="002E6678" w:rsidP="00F974F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E6678" w:rsidRPr="00F974F1" w:rsidRDefault="002E6678" w:rsidP="00AD32F4">
      <w:pPr>
        <w:spacing w:after="0" w:line="276" w:lineRule="auto"/>
        <w:rPr>
          <w:szCs w:val="28"/>
        </w:rPr>
      </w:pPr>
    </w:p>
    <w:p w:rsidR="002E6678" w:rsidRPr="00F974F1" w:rsidRDefault="002E6678" w:rsidP="00AD32F4">
      <w:pPr>
        <w:spacing w:after="0" w:line="276" w:lineRule="auto"/>
        <w:rPr>
          <w:szCs w:val="28"/>
        </w:rPr>
      </w:pPr>
    </w:p>
    <w:p w:rsidR="002E6678" w:rsidRPr="00F974F1" w:rsidRDefault="002E6678" w:rsidP="00AD32F4">
      <w:pPr>
        <w:spacing w:after="0" w:line="276" w:lineRule="auto"/>
        <w:rPr>
          <w:szCs w:val="28"/>
        </w:rPr>
      </w:pPr>
    </w:p>
    <w:p w:rsidR="002E6678" w:rsidRPr="00F974F1" w:rsidRDefault="002E6678" w:rsidP="00AD32F4">
      <w:pPr>
        <w:spacing w:after="0" w:line="276" w:lineRule="auto"/>
        <w:rPr>
          <w:szCs w:val="28"/>
        </w:rPr>
      </w:pPr>
    </w:p>
    <w:p w:rsidR="002E6678" w:rsidRDefault="002E6678" w:rsidP="00AD32F4">
      <w:pPr>
        <w:spacing w:after="0" w:line="276" w:lineRule="auto"/>
      </w:pPr>
    </w:p>
    <w:p w:rsidR="002E6678" w:rsidRDefault="002E6678" w:rsidP="00AD32F4">
      <w:pPr>
        <w:spacing w:after="0" w:line="276" w:lineRule="auto"/>
      </w:pPr>
    </w:p>
    <w:p w:rsidR="002E6678" w:rsidRDefault="002E6678" w:rsidP="00AD32F4">
      <w:pPr>
        <w:spacing w:after="0" w:line="276" w:lineRule="auto"/>
      </w:pPr>
    </w:p>
    <w:p w:rsidR="002E6678" w:rsidRDefault="002E6678" w:rsidP="00AD32F4">
      <w:pPr>
        <w:spacing w:after="0" w:line="276" w:lineRule="auto"/>
      </w:pPr>
    </w:p>
    <w:p w:rsidR="00F974F1" w:rsidRDefault="00F974F1" w:rsidP="00AD32F4">
      <w:pPr>
        <w:spacing w:after="0" w:line="276" w:lineRule="auto"/>
      </w:pPr>
    </w:p>
    <w:p w:rsidR="00F974F1" w:rsidRDefault="00F974F1" w:rsidP="00AD32F4">
      <w:pPr>
        <w:spacing w:after="0" w:line="276" w:lineRule="auto"/>
      </w:pPr>
    </w:p>
    <w:p w:rsidR="00F974F1" w:rsidRDefault="00F974F1" w:rsidP="00AD32F4">
      <w:pPr>
        <w:spacing w:after="0" w:line="276" w:lineRule="auto"/>
      </w:pPr>
    </w:p>
    <w:p w:rsidR="00F974F1" w:rsidRDefault="00F974F1" w:rsidP="00AD32F4">
      <w:pPr>
        <w:spacing w:after="0" w:line="276" w:lineRule="auto"/>
      </w:pPr>
    </w:p>
    <w:p w:rsidR="00F974F1" w:rsidRDefault="00F974F1" w:rsidP="00AD32F4">
      <w:pPr>
        <w:spacing w:after="0" w:line="276" w:lineRule="auto"/>
      </w:pPr>
    </w:p>
    <w:p w:rsidR="00F974F1" w:rsidRDefault="00F974F1" w:rsidP="00AD32F4">
      <w:pPr>
        <w:spacing w:after="0" w:line="276" w:lineRule="auto"/>
      </w:pPr>
    </w:p>
    <w:p w:rsidR="00F974F1" w:rsidRDefault="00F974F1" w:rsidP="00AD32F4">
      <w:pPr>
        <w:spacing w:after="0" w:line="276" w:lineRule="auto"/>
      </w:pPr>
    </w:p>
    <w:p w:rsidR="00F974F1" w:rsidRDefault="00F974F1" w:rsidP="00AD32F4">
      <w:pPr>
        <w:spacing w:after="0" w:line="276" w:lineRule="auto"/>
      </w:pPr>
    </w:p>
    <w:p w:rsidR="00F974F1" w:rsidRPr="00073FB2" w:rsidRDefault="00F974F1" w:rsidP="00F974F1">
      <w:pPr>
        <w:jc w:val="center"/>
        <w:rPr>
          <w:b/>
          <w:szCs w:val="28"/>
        </w:rPr>
      </w:pPr>
      <w:r w:rsidRPr="00073FB2">
        <w:rPr>
          <w:b/>
          <w:szCs w:val="28"/>
        </w:rPr>
        <w:lastRenderedPageBreak/>
        <w:t>Аннотация к рабочей программе</w:t>
      </w:r>
    </w:p>
    <w:p w:rsidR="00F974F1" w:rsidRPr="00073FB2" w:rsidRDefault="00F974F1" w:rsidP="00F974F1">
      <w:pPr>
        <w:jc w:val="center"/>
        <w:rPr>
          <w:b/>
          <w:szCs w:val="28"/>
        </w:rPr>
      </w:pPr>
      <w:r w:rsidRPr="00073FB2">
        <w:rPr>
          <w:b/>
          <w:szCs w:val="28"/>
        </w:rPr>
        <w:t>«Внеклассное чтение», 2 – 4 классы</w:t>
      </w:r>
    </w:p>
    <w:p w:rsidR="00F974F1" w:rsidRDefault="00F974F1" w:rsidP="00F974F1">
      <w:pPr>
        <w:spacing w:after="0"/>
        <w:ind w:firstLine="708"/>
        <w:rPr>
          <w:szCs w:val="28"/>
        </w:rPr>
      </w:pPr>
      <w:bookmarkStart w:id="0" w:name="_GoBack"/>
      <w:bookmarkEnd w:id="0"/>
      <w:r>
        <w:rPr>
          <w:szCs w:val="28"/>
        </w:rPr>
        <w:t xml:space="preserve">Рабочая программа «Внеклассное чтение» составлена на основе Федерального государственного образовательного стандарта начального общего образования по литературному чтению, Концепции духовно - нравственного развития и воспитания личности гражданина России, планируемых результатов начального общего образования, программы начального общего образования по литературному чтению. </w:t>
      </w:r>
    </w:p>
    <w:p w:rsidR="00F974F1" w:rsidRDefault="00F974F1" w:rsidP="00F974F1">
      <w:pPr>
        <w:spacing w:after="0"/>
        <w:jc w:val="center"/>
        <w:rPr>
          <w:b/>
          <w:szCs w:val="28"/>
        </w:rPr>
      </w:pPr>
      <w:r>
        <w:rPr>
          <w:b/>
          <w:szCs w:val="28"/>
        </w:rPr>
        <w:t>Планируемые результаты обучения</w:t>
      </w:r>
    </w:p>
    <w:p w:rsidR="00F974F1" w:rsidRDefault="00F974F1" w:rsidP="00F974F1">
      <w:pPr>
        <w:spacing w:after="0"/>
        <w:ind w:firstLine="708"/>
        <w:rPr>
          <w:szCs w:val="28"/>
        </w:rPr>
      </w:pPr>
      <w:r>
        <w:rPr>
          <w:szCs w:val="28"/>
        </w:rPr>
        <w:t xml:space="preserve">К концу изучения курса «Внеклассное чтение» будет сформирована готовность обучающихся к дальнейшему образованию, достигнут необходимый уровень их читательской компетентности, литературного и речевого развития.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Библиографическая культура является важной составляющей литературного развития согласно требованиям ФГОС НОО. В примерной основной образовательной программе в разделе «Литературное чтение» перечислены планируемые результаты обучения базового и повышенного уровней, в которые включены умения работать с книгой: «2.3.2. Круг детского чтения». </w:t>
      </w:r>
    </w:p>
    <w:p w:rsidR="00F974F1" w:rsidRDefault="00F974F1" w:rsidP="00F974F1">
      <w:pPr>
        <w:spacing w:after="0"/>
        <w:ind w:firstLine="708"/>
        <w:rPr>
          <w:szCs w:val="28"/>
        </w:rPr>
      </w:pPr>
      <w:r>
        <w:rPr>
          <w:szCs w:val="28"/>
        </w:rPr>
        <w:t xml:space="preserve">Обучающийся научится: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ориентироваться в книге по названию, оглавлению, отличать сборник произведений от авторской книги;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самостоятельно и целенаправленно осуществлять выбор книги в библиотеке по заданной тематике, по собственному желанию;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составлять краткую аннотацию (автор, название, тема книги, рекомендации к чтению) на литературное произведение по заданному образцу;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пользоваться алфавитным каталогом, самостоятельно пользоваться соответствующими возрасту словарями и справочной литературой.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воспринимать на слух и понимать различные виды сообщений (бытового характера, художественные и информационные тексты);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осознанно читать тексты с целью удовлетворения интереса, приобретения читательского опыта, освоения и использования информации;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использовать такие виды чтения, как ознакомительное, изучающее, поисковое; осознавать цель чтения и выбирать в соответствии с ней нужный вид чтения;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работать с информацией, представленной в разных форматах (текст, рисунок, таблица, диаграмма, схема);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ориентироваться в соответствующих возрасту словарях и справочниках; </w:t>
      </w:r>
    </w:p>
    <w:p w:rsidR="00F974F1" w:rsidRDefault="00F974F1" w:rsidP="00F974F1">
      <w:pPr>
        <w:spacing w:after="0"/>
        <w:rPr>
          <w:szCs w:val="28"/>
        </w:rPr>
      </w:pPr>
    </w:p>
    <w:p w:rsidR="00F974F1" w:rsidRDefault="00F974F1" w:rsidP="00F974F1">
      <w:pPr>
        <w:spacing w:after="0"/>
        <w:ind w:firstLine="708"/>
        <w:rPr>
          <w:szCs w:val="28"/>
        </w:rPr>
      </w:pPr>
      <w:proofErr w:type="gramStart"/>
      <w:r>
        <w:rPr>
          <w:szCs w:val="28"/>
        </w:rPr>
        <w:t>Обучающийся</w:t>
      </w:r>
      <w:proofErr w:type="gramEnd"/>
      <w:r>
        <w:rPr>
          <w:szCs w:val="28"/>
        </w:rPr>
        <w:t xml:space="preserve"> получит возможность научиться: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определять предпочтительный круг чтения, исходя из собственных интересов и познавательных потребностей;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писать отзыв о прочитанной книге;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работать с тематическим каталогом;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работать с детской «периодикой».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Личностными результатами являются следующие умения: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оценивать поступки людей, жизненные ситуации с точки зрения общепринятых норм и ценностей; оценивать конкретные поступки как хорошие или плохие;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lastRenderedPageBreak/>
        <w:t xml:space="preserve">- эмоционально «проживать» текст, выражать свои эмоции;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понимать эмоции других людей, сочувствовать, сопереживать; </w:t>
      </w:r>
    </w:p>
    <w:p w:rsidR="00F974F1" w:rsidRDefault="00F974F1" w:rsidP="00F974F1">
      <w:pPr>
        <w:spacing w:after="0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высказывать свое отношение</w:t>
      </w:r>
      <w:proofErr w:type="gramEnd"/>
      <w:r>
        <w:rPr>
          <w:szCs w:val="28"/>
        </w:rPr>
        <w:t xml:space="preserve"> к героям прочитанных произведений, к их поступкам. </w:t>
      </w:r>
    </w:p>
    <w:p w:rsidR="00F974F1" w:rsidRDefault="00F974F1" w:rsidP="00F974F1">
      <w:pPr>
        <w:spacing w:after="0"/>
        <w:rPr>
          <w:b/>
          <w:szCs w:val="28"/>
        </w:rPr>
      </w:pPr>
    </w:p>
    <w:p w:rsidR="00F974F1" w:rsidRDefault="00F974F1" w:rsidP="00F974F1">
      <w:pPr>
        <w:spacing w:after="0"/>
        <w:rPr>
          <w:szCs w:val="28"/>
        </w:rPr>
      </w:pPr>
      <w:r>
        <w:rPr>
          <w:b/>
          <w:szCs w:val="28"/>
        </w:rPr>
        <w:t>На изучение данного курса отводится 102 часа (1 час в неделю во 2 – 4 классах, по 34 учебных недели).</w:t>
      </w:r>
    </w:p>
    <w:p w:rsidR="00F974F1" w:rsidRDefault="00F974F1" w:rsidP="00F974F1">
      <w:pPr>
        <w:jc w:val="center"/>
        <w:rPr>
          <w:b/>
          <w:sz w:val="24"/>
          <w:szCs w:val="24"/>
          <w:lang w:eastAsia="ar-SA"/>
        </w:rPr>
      </w:pPr>
    </w:p>
    <w:p w:rsidR="00F974F1" w:rsidRDefault="00F974F1" w:rsidP="00F974F1">
      <w:pPr>
        <w:jc w:val="center"/>
        <w:rPr>
          <w:b/>
          <w:sz w:val="24"/>
          <w:szCs w:val="24"/>
          <w:lang w:eastAsia="ar-SA"/>
        </w:rPr>
      </w:pPr>
    </w:p>
    <w:p w:rsidR="00F974F1" w:rsidRDefault="00F974F1" w:rsidP="00AD32F4">
      <w:pPr>
        <w:spacing w:after="0" w:line="276" w:lineRule="auto"/>
      </w:pPr>
    </w:p>
    <w:sectPr w:rsidR="00F974F1" w:rsidSect="004E28D6">
      <w:pgSz w:w="11906" w:h="16838"/>
      <w:pgMar w:top="724" w:right="715" w:bottom="99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9546F6"/>
    <w:multiLevelType w:val="multilevel"/>
    <w:tmpl w:val="1818D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2E1CE5"/>
    <w:multiLevelType w:val="hybridMultilevel"/>
    <w:tmpl w:val="706EA83A"/>
    <w:lvl w:ilvl="0" w:tplc="500C3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C2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4CBA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2AB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AB8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AE2D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C9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18D8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6E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91F4A3A"/>
    <w:multiLevelType w:val="hybridMultilevel"/>
    <w:tmpl w:val="CA362182"/>
    <w:lvl w:ilvl="0" w:tplc="D9E6E3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828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07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8E4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5AFB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65B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14C4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8A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8F6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A192904"/>
    <w:multiLevelType w:val="hybridMultilevel"/>
    <w:tmpl w:val="3DD8D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06911"/>
    <w:multiLevelType w:val="hybridMultilevel"/>
    <w:tmpl w:val="FB9892FE"/>
    <w:lvl w:ilvl="0" w:tplc="9726188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8E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E9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C29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44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886E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E3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506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AC43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0EC6DA4"/>
    <w:multiLevelType w:val="multilevel"/>
    <w:tmpl w:val="D5747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C557AE"/>
    <w:multiLevelType w:val="multilevel"/>
    <w:tmpl w:val="DDD0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717540"/>
    <w:multiLevelType w:val="multilevel"/>
    <w:tmpl w:val="6330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0CA3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E8D5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2829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FA5F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839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1678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D8EF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58AF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9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F66"/>
    <w:rsid w:val="00203F66"/>
    <w:rsid w:val="002E6678"/>
    <w:rsid w:val="004E28D6"/>
    <w:rsid w:val="00560518"/>
    <w:rsid w:val="005A459C"/>
    <w:rsid w:val="006F590A"/>
    <w:rsid w:val="008951C4"/>
    <w:rsid w:val="008D2417"/>
    <w:rsid w:val="00A40FC8"/>
    <w:rsid w:val="00AD32F4"/>
    <w:rsid w:val="00F97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D6"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4E28D6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28D6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34"/>
    <w:qFormat/>
    <w:rsid w:val="00560518"/>
    <w:pPr>
      <w:ind w:left="720"/>
      <w:contextualSpacing/>
    </w:pPr>
  </w:style>
  <w:style w:type="paragraph" w:styleId="a4">
    <w:name w:val="No Spacing"/>
    <w:uiPriority w:val="1"/>
    <w:qFormat/>
    <w:rsid w:val="002E66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1">
    <w:name w:val="c1"/>
    <w:basedOn w:val="a"/>
    <w:rsid w:val="002E6678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2">
    <w:name w:val="c2"/>
    <w:basedOn w:val="a0"/>
    <w:rsid w:val="002E6678"/>
  </w:style>
  <w:style w:type="table" w:styleId="a5">
    <w:name w:val="Table Grid"/>
    <w:basedOn w:val="a1"/>
    <w:uiPriority w:val="59"/>
    <w:rsid w:val="00F97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12</Pages>
  <Words>3171</Words>
  <Characters>18077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Deafult User</cp:lastModifiedBy>
  <cp:revision>5</cp:revision>
  <dcterms:created xsi:type="dcterms:W3CDTF">2018-03-28T20:30:00Z</dcterms:created>
  <dcterms:modified xsi:type="dcterms:W3CDTF">2021-09-12T18:54:00Z</dcterms:modified>
</cp:coreProperties>
</file>