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62" w:rsidRDefault="00453A72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CD" w:rsidRDefault="007268CD" w:rsidP="007268CD">
      <w:pPr>
        <w:tabs>
          <w:tab w:val="left" w:pos="4185"/>
          <w:tab w:val="left" w:pos="721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C62" w:rsidRDefault="00450C62" w:rsidP="00532D7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C62" w:rsidRDefault="00450C62" w:rsidP="00532D7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C62" w:rsidRDefault="00450C62" w:rsidP="00532D7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A72" w:rsidRDefault="00453A72" w:rsidP="00532D7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A72" w:rsidRDefault="00453A72" w:rsidP="00532D7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C62" w:rsidRPr="001B2378" w:rsidRDefault="00450C62" w:rsidP="001B237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B2378">
        <w:rPr>
          <w:rFonts w:ascii="Times New Roman" w:hAnsi="Times New Roman" w:cs="Times New Roman"/>
          <w:sz w:val="40"/>
          <w:szCs w:val="40"/>
        </w:rPr>
        <w:t>Аналитическая записка</w:t>
      </w:r>
    </w:p>
    <w:p w:rsidR="001B2378" w:rsidRDefault="00450C62" w:rsidP="001B237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B2378">
        <w:rPr>
          <w:rFonts w:ascii="Times New Roman" w:hAnsi="Times New Roman" w:cs="Times New Roman"/>
          <w:sz w:val="40"/>
          <w:szCs w:val="40"/>
        </w:rPr>
        <w:t xml:space="preserve">«О состоянии качества образования» </w:t>
      </w:r>
    </w:p>
    <w:p w:rsidR="00450C62" w:rsidRPr="001B2378" w:rsidRDefault="00450C62" w:rsidP="001B237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B2378">
        <w:rPr>
          <w:rFonts w:ascii="Times New Roman" w:hAnsi="Times New Roman" w:cs="Times New Roman"/>
          <w:sz w:val="40"/>
          <w:szCs w:val="40"/>
        </w:rPr>
        <w:t>(</w:t>
      </w:r>
      <w:r w:rsidR="00DA08C7">
        <w:rPr>
          <w:rFonts w:ascii="Times New Roman" w:hAnsi="Times New Roman" w:cs="Times New Roman"/>
          <w:sz w:val="40"/>
          <w:szCs w:val="40"/>
        </w:rPr>
        <w:t>по результатам государственной итоговой</w:t>
      </w:r>
      <w:r w:rsidRPr="001B2378">
        <w:rPr>
          <w:rFonts w:ascii="Times New Roman" w:hAnsi="Times New Roman" w:cs="Times New Roman"/>
          <w:sz w:val="40"/>
          <w:szCs w:val="40"/>
        </w:rPr>
        <w:t xml:space="preserve"> аттестации)</w:t>
      </w:r>
    </w:p>
    <w:p w:rsidR="001B2378" w:rsidRDefault="00450C62" w:rsidP="001B237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B2378">
        <w:rPr>
          <w:rFonts w:ascii="Times New Roman" w:hAnsi="Times New Roman" w:cs="Times New Roman"/>
          <w:sz w:val="40"/>
          <w:szCs w:val="40"/>
        </w:rPr>
        <w:t>в М</w:t>
      </w:r>
      <w:r w:rsidR="001B2378">
        <w:rPr>
          <w:rFonts w:ascii="Times New Roman" w:hAnsi="Times New Roman" w:cs="Times New Roman"/>
          <w:sz w:val="40"/>
          <w:szCs w:val="40"/>
        </w:rPr>
        <w:t xml:space="preserve">униципальном автономном общеобразовательном учреждении </w:t>
      </w:r>
      <w:r w:rsidRPr="001B2378">
        <w:rPr>
          <w:rFonts w:ascii="Times New Roman" w:hAnsi="Times New Roman" w:cs="Times New Roman"/>
          <w:sz w:val="40"/>
          <w:szCs w:val="40"/>
        </w:rPr>
        <w:t>средн</w:t>
      </w:r>
      <w:r w:rsidR="00AF0490" w:rsidRPr="001B2378">
        <w:rPr>
          <w:rFonts w:ascii="Times New Roman" w:hAnsi="Times New Roman" w:cs="Times New Roman"/>
          <w:sz w:val="40"/>
          <w:szCs w:val="40"/>
        </w:rPr>
        <w:t>яя</w:t>
      </w:r>
      <w:r w:rsidRPr="001B2378">
        <w:rPr>
          <w:rFonts w:ascii="Times New Roman" w:hAnsi="Times New Roman" w:cs="Times New Roman"/>
          <w:sz w:val="40"/>
          <w:szCs w:val="40"/>
        </w:rPr>
        <w:t xml:space="preserve"> общеобразовательн</w:t>
      </w:r>
      <w:r w:rsidR="00AF0490" w:rsidRPr="001B2378">
        <w:rPr>
          <w:rFonts w:ascii="Times New Roman" w:hAnsi="Times New Roman" w:cs="Times New Roman"/>
          <w:sz w:val="40"/>
          <w:szCs w:val="40"/>
        </w:rPr>
        <w:t>ая</w:t>
      </w:r>
      <w:r w:rsidRPr="001B2378">
        <w:rPr>
          <w:rFonts w:ascii="Times New Roman" w:hAnsi="Times New Roman" w:cs="Times New Roman"/>
          <w:sz w:val="40"/>
          <w:szCs w:val="40"/>
        </w:rPr>
        <w:t xml:space="preserve"> школ</w:t>
      </w:r>
      <w:r w:rsidR="00AF0490" w:rsidRPr="001B2378">
        <w:rPr>
          <w:rFonts w:ascii="Times New Roman" w:hAnsi="Times New Roman" w:cs="Times New Roman"/>
          <w:sz w:val="40"/>
          <w:szCs w:val="40"/>
        </w:rPr>
        <w:t>а</w:t>
      </w:r>
      <w:r w:rsidRPr="001B2378">
        <w:rPr>
          <w:rFonts w:ascii="Times New Roman" w:hAnsi="Times New Roman" w:cs="Times New Roman"/>
          <w:sz w:val="40"/>
          <w:szCs w:val="40"/>
        </w:rPr>
        <w:t xml:space="preserve"> №1 </w:t>
      </w:r>
    </w:p>
    <w:p w:rsidR="00450C62" w:rsidRPr="001B2378" w:rsidRDefault="00DA08C7" w:rsidP="001B237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г. Кировград</w:t>
      </w:r>
    </w:p>
    <w:p w:rsidR="00450C62" w:rsidRPr="001B2378" w:rsidRDefault="00450C62" w:rsidP="001B237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50C62" w:rsidRPr="001B2378" w:rsidRDefault="00A3135B" w:rsidP="001B237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</w:t>
      </w:r>
      <w:r w:rsidR="00120FA5">
        <w:rPr>
          <w:rFonts w:ascii="Times New Roman" w:hAnsi="Times New Roman" w:cs="Times New Roman"/>
          <w:sz w:val="40"/>
          <w:szCs w:val="40"/>
        </w:rPr>
        <w:t>1</w:t>
      </w:r>
      <w:r w:rsidR="0006436C">
        <w:rPr>
          <w:rFonts w:ascii="Times New Roman" w:hAnsi="Times New Roman" w:cs="Times New Roman"/>
          <w:sz w:val="40"/>
          <w:szCs w:val="40"/>
        </w:rPr>
        <w:t>8</w:t>
      </w:r>
      <w:r w:rsidR="00450C62" w:rsidRPr="001B2378">
        <w:rPr>
          <w:rFonts w:ascii="Times New Roman" w:hAnsi="Times New Roman" w:cs="Times New Roman"/>
          <w:sz w:val="40"/>
          <w:szCs w:val="40"/>
        </w:rPr>
        <w:t>-20</w:t>
      </w:r>
      <w:r w:rsidR="0006436C">
        <w:rPr>
          <w:rFonts w:ascii="Times New Roman" w:hAnsi="Times New Roman" w:cs="Times New Roman"/>
          <w:sz w:val="40"/>
          <w:szCs w:val="40"/>
        </w:rPr>
        <w:t>19</w:t>
      </w:r>
      <w:r w:rsidR="00450C62" w:rsidRPr="001B2378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450C62" w:rsidRDefault="00450C62" w:rsidP="00532D7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C62" w:rsidRDefault="00450C62" w:rsidP="00532D7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C62" w:rsidRDefault="00450C62" w:rsidP="00532D7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C62" w:rsidRDefault="00450C62" w:rsidP="00532D7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C62" w:rsidRDefault="00450C62" w:rsidP="00532D7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C62" w:rsidRDefault="00450C62" w:rsidP="00532D7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378" w:rsidRDefault="001B23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9000B" w:rsidRDefault="0009000B" w:rsidP="0006436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00B" w:rsidRPr="0006436C" w:rsidRDefault="0009000B" w:rsidP="0006436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2E2">
        <w:rPr>
          <w:rFonts w:ascii="Times New Roman" w:hAnsi="Times New Roman" w:cs="Times New Roman"/>
          <w:b/>
          <w:sz w:val="24"/>
          <w:szCs w:val="24"/>
        </w:rPr>
        <w:t>Территория:</w:t>
      </w:r>
      <w:r w:rsidRPr="002C22E2">
        <w:rPr>
          <w:rFonts w:ascii="Times New Roman" w:hAnsi="Times New Roman" w:cs="Times New Roman"/>
          <w:sz w:val="24"/>
          <w:szCs w:val="24"/>
        </w:rPr>
        <w:t xml:space="preserve"> Муниципальное автономное общеобразовательное учреждение средняя общеобразовательная школа №1 Кировградского городского округа</w:t>
      </w:r>
    </w:p>
    <w:p w:rsidR="0006436C" w:rsidRPr="002C22E2" w:rsidRDefault="0006436C" w:rsidP="0006436C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0B" w:rsidRDefault="0009000B" w:rsidP="0006436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2E2">
        <w:rPr>
          <w:rFonts w:ascii="Times New Roman" w:hAnsi="Times New Roman" w:cs="Times New Roman"/>
          <w:b/>
          <w:sz w:val="24"/>
          <w:szCs w:val="24"/>
        </w:rPr>
        <w:t>Основания для анализа</w:t>
      </w:r>
    </w:p>
    <w:p w:rsidR="0006436C" w:rsidRPr="002C22E2" w:rsidRDefault="0006436C" w:rsidP="0006436C">
      <w:pPr>
        <w:pStyle w:val="a3"/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F299F" w:rsidRPr="002C22E2" w:rsidRDefault="001F299F" w:rsidP="0006436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Приказ Министерства </w:t>
      </w:r>
      <w:r w:rsidR="009743F1" w:rsidRPr="002C22E2">
        <w:rPr>
          <w:rFonts w:ascii="Times New Roman" w:hAnsi="Times New Roman" w:cs="Times New Roman"/>
          <w:sz w:val="24"/>
          <w:szCs w:val="24"/>
        </w:rPr>
        <w:t>Просвещения</w:t>
      </w:r>
      <w:r w:rsidRPr="002C22E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9743F1" w:rsidRPr="002C22E2">
        <w:rPr>
          <w:rFonts w:ascii="Times New Roman" w:hAnsi="Times New Roman" w:cs="Times New Roman"/>
          <w:sz w:val="24"/>
          <w:szCs w:val="24"/>
        </w:rPr>
        <w:t xml:space="preserve"> № 190/1512</w:t>
      </w:r>
      <w:r w:rsidRPr="002C22E2">
        <w:rPr>
          <w:rFonts w:ascii="Times New Roman" w:hAnsi="Times New Roman" w:cs="Times New Roman"/>
          <w:sz w:val="24"/>
          <w:szCs w:val="24"/>
        </w:rPr>
        <w:t xml:space="preserve"> от </w:t>
      </w:r>
      <w:r w:rsidR="009743F1" w:rsidRPr="002C22E2">
        <w:rPr>
          <w:rFonts w:ascii="Times New Roman" w:hAnsi="Times New Roman" w:cs="Times New Roman"/>
          <w:sz w:val="24"/>
          <w:szCs w:val="24"/>
        </w:rPr>
        <w:t>07.11.2018</w:t>
      </w:r>
      <w:r w:rsidRPr="002C22E2">
        <w:rPr>
          <w:rFonts w:ascii="Times New Roman" w:hAnsi="Times New Roman" w:cs="Times New Roman"/>
          <w:sz w:val="24"/>
          <w:szCs w:val="24"/>
        </w:rPr>
        <w:t xml:space="preserve"> «О</w:t>
      </w:r>
      <w:r w:rsidR="009743F1" w:rsidRPr="002C22E2">
        <w:rPr>
          <w:rFonts w:ascii="Times New Roman" w:hAnsi="Times New Roman" w:cs="Times New Roman"/>
          <w:sz w:val="24"/>
          <w:szCs w:val="24"/>
        </w:rPr>
        <w:t xml:space="preserve">б утверждении Порядка </w:t>
      </w:r>
      <w:r w:rsidRPr="002C22E2">
        <w:rPr>
          <w:rFonts w:ascii="Times New Roman" w:hAnsi="Times New Roman" w:cs="Times New Roman"/>
          <w:sz w:val="24"/>
          <w:szCs w:val="24"/>
        </w:rPr>
        <w:t xml:space="preserve">проведения государственной итоговой аттестации по образовательным программам </w:t>
      </w:r>
      <w:r w:rsidR="009743F1" w:rsidRPr="002C22E2">
        <w:rPr>
          <w:rFonts w:ascii="Times New Roman" w:hAnsi="Times New Roman" w:cs="Times New Roman"/>
          <w:sz w:val="24"/>
          <w:szCs w:val="24"/>
        </w:rPr>
        <w:t>средне</w:t>
      </w:r>
      <w:r w:rsidRPr="002C22E2">
        <w:rPr>
          <w:rFonts w:ascii="Times New Roman" w:hAnsi="Times New Roman" w:cs="Times New Roman"/>
          <w:sz w:val="24"/>
          <w:szCs w:val="24"/>
        </w:rPr>
        <w:t>го общего образования</w:t>
      </w:r>
      <w:r w:rsidR="009743F1" w:rsidRPr="002C22E2">
        <w:rPr>
          <w:rFonts w:ascii="Times New Roman" w:hAnsi="Times New Roman" w:cs="Times New Roman"/>
          <w:sz w:val="24"/>
          <w:szCs w:val="24"/>
        </w:rPr>
        <w:t>»</w:t>
      </w:r>
      <w:r w:rsidR="005C1F82" w:rsidRPr="002C22E2">
        <w:rPr>
          <w:rFonts w:ascii="Times New Roman" w:hAnsi="Times New Roman" w:cs="Times New Roman"/>
          <w:sz w:val="24"/>
          <w:szCs w:val="24"/>
        </w:rPr>
        <w:t xml:space="preserve"> (З</w:t>
      </w:r>
      <w:r w:rsidRPr="002C22E2">
        <w:rPr>
          <w:rFonts w:ascii="Times New Roman" w:hAnsi="Times New Roman" w:cs="Times New Roman"/>
          <w:sz w:val="24"/>
          <w:szCs w:val="24"/>
        </w:rPr>
        <w:t>арегистрирован</w:t>
      </w:r>
      <w:r w:rsidR="005C1F82" w:rsidRPr="002C22E2">
        <w:rPr>
          <w:rFonts w:ascii="Times New Roman" w:hAnsi="Times New Roman" w:cs="Times New Roman"/>
          <w:sz w:val="24"/>
          <w:szCs w:val="24"/>
        </w:rPr>
        <w:t xml:space="preserve"> в </w:t>
      </w:r>
      <w:r w:rsidRPr="002C22E2">
        <w:rPr>
          <w:rFonts w:ascii="Times New Roman" w:hAnsi="Times New Roman" w:cs="Times New Roman"/>
          <w:sz w:val="24"/>
          <w:szCs w:val="24"/>
        </w:rPr>
        <w:t xml:space="preserve"> Минюст</w:t>
      </w:r>
      <w:r w:rsidR="005C1F82" w:rsidRPr="002C22E2">
        <w:rPr>
          <w:rFonts w:ascii="Times New Roman" w:hAnsi="Times New Roman" w:cs="Times New Roman"/>
          <w:sz w:val="24"/>
          <w:szCs w:val="24"/>
        </w:rPr>
        <w:t xml:space="preserve">е России </w:t>
      </w:r>
      <w:r w:rsidR="009743F1" w:rsidRPr="002C22E2">
        <w:rPr>
          <w:rFonts w:ascii="Times New Roman" w:hAnsi="Times New Roman" w:cs="Times New Roman"/>
          <w:sz w:val="24"/>
          <w:szCs w:val="24"/>
        </w:rPr>
        <w:t>10.12.2018</w:t>
      </w:r>
      <w:r w:rsidRPr="002C22E2">
        <w:rPr>
          <w:rFonts w:ascii="Times New Roman" w:hAnsi="Times New Roman" w:cs="Times New Roman"/>
          <w:sz w:val="24"/>
          <w:szCs w:val="24"/>
        </w:rPr>
        <w:t>, №</w:t>
      </w:r>
      <w:r w:rsidR="009743F1" w:rsidRPr="002C22E2">
        <w:rPr>
          <w:rFonts w:ascii="Times New Roman" w:hAnsi="Times New Roman" w:cs="Times New Roman"/>
          <w:sz w:val="24"/>
          <w:szCs w:val="24"/>
        </w:rPr>
        <w:t xml:space="preserve"> 52952</w:t>
      </w:r>
      <w:r w:rsidRPr="002C22E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A60D7" w:rsidRPr="002C22E2" w:rsidRDefault="001F299F" w:rsidP="0006436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Приказ Министерства </w:t>
      </w:r>
      <w:r w:rsidR="009743F1" w:rsidRPr="002C22E2">
        <w:rPr>
          <w:rFonts w:ascii="Times New Roman" w:hAnsi="Times New Roman" w:cs="Times New Roman"/>
          <w:sz w:val="24"/>
          <w:szCs w:val="24"/>
        </w:rPr>
        <w:t>Просвещения</w:t>
      </w:r>
      <w:r w:rsidRPr="002C22E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9743F1" w:rsidRPr="002C22E2">
        <w:rPr>
          <w:rFonts w:ascii="Times New Roman" w:hAnsi="Times New Roman" w:cs="Times New Roman"/>
          <w:sz w:val="24"/>
          <w:szCs w:val="24"/>
        </w:rPr>
        <w:t xml:space="preserve"> №189/1513</w:t>
      </w:r>
      <w:r w:rsidRPr="002C22E2">
        <w:rPr>
          <w:rFonts w:ascii="Times New Roman" w:hAnsi="Times New Roman" w:cs="Times New Roman"/>
          <w:sz w:val="24"/>
          <w:szCs w:val="24"/>
        </w:rPr>
        <w:t xml:space="preserve"> от </w:t>
      </w:r>
      <w:r w:rsidR="009743F1" w:rsidRPr="002C22E2">
        <w:rPr>
          <w:rFonts w:ascii="Times New Roman" w:hAnsi="Times New Roman" w:cs="Times New Roman"/>
          <w:sz w:val="24"/>
          <w:szCs w:val="24"/>
        </w:rPr>
        <w:t>07.11.2018</w:t>
      </w:r>
      <w:r w:rsidRPr="002C22E2">
        <w:rPr>
          <w:rFonts w:ascii="Times New Roman" w:hAnsi="Times New Roman" w:cs="Times New Roman"/>
          <w:sz w:val="24"/>
          <w:szCs w:val="24"/>
        </w:rPr>
        <w:t xml:space="preserve"> «О</w:t>
      </w:r>
      <w:r w:rsidR="009743F1" w:rsidRPr="002C22E2">
        <w:rPr>
          <w:rFonts w:ascii="Times New Roman" w:hAnsi="Times New Roman" w:cs="Times New Roman"/>
          <w:sz w:val="24"/>
          <w:szCs w:val="24"/>
        </w:rPr>
        <w:t>б утверждении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9743F1" w:rsidRPr="002C22E2">
        <w:rPr>
          <w:rFonts w:ascii="Times New Roman" w:hAnsi="Times New Roman" w:cs="Times New Roman"/>
          <w:sz w:val="24"/>
          <w:szCs w:val="24"/>
        </w:rPr>
        <w:t>ка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проведения государственной итоговой аттестации по образовательным программам </w:t>
      </w:r>
      <w:r w:rsidR="009743F1" w:rsidRPr="002C22E2">
        <w:rPr>
          <w:rFonts w:ascii="Times New Roman" w:hAnsi="Times New Roman" w:cs="Times New Roman"/>
          <w:sz w:val="24"/>
          <w:szCs w:val="24"/>
        </w:rPr>
        <w:t>основно</w:t>
      </w:r>
      <w:r w:rsidR="00CA60D7" w:rsidRPr="002C22E2">
        <w:rPr>
          <w:rFonts w:ascii="Times New Roman" w:hAnsi="Times New Roman" w:cs="Times New Roman"/>
          <w:sz w:val="24"/>
          <w:szCs w:val="24"/>
        </w:rPr>
        <w:t xml:space="preserve">го </w:t>
      </w:r>
      <w:r w:rsidRPr="002C22E2">
        <w:rPr>
          <w:rFonts w:ascii="Times New Roman" w:hAnsi="Times New Roman" w:cs="Times New Roman"/>
          <w:sz w:val="24"/>
          <w:szCs w:val="24"/>
        </w:rPr>
        <w:t xml:space="preserve"> общего образован</w:t>
      </w:r>
      <w:r w:rsidR="009743F1" w:rsidRPr="002C22E2">
        <w:rPr>
          <w:rFonts w:ascii="Times New Roman" w:hAnsi="Times New Roman" w:cs="Times New Roman"/>
          <w:sz w:val="24"/>
          <w:szCs w:val="24"/>
        </w:rPr>
        <w:t>ия»</w:t>
      </w: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CA60D7" w:rsidRPr="002C22E2">
        <w:rPr>
          <w:rFonts w:ascii="Times New Roman" w:hAnsi="Times New Roman" w:cs="Times New Roman"/>
          <w:sz w:val="24"/>
          <w:szCs w:val="24"/>
        </w:rPr>
        <w:t>(З</w:t>
      </w:r>
      <w:r w:rsidRPr="002C22E2">
        <w:rPr>
          <w:rFonts w:ascii="Times New Roman" w:hAnsi="Times New Roman" w:cs="Times New Roman"/>
          <w:sz w:val="24"/>
          <w:szCs w:val="24"/>
        </w:rPr>
        <w:t>арегистрирован</w:t>
      </w:r>
      <w:r w:rsidR="00CA60D7" w:rsidRPr="002C22E2">
        <w:rPr>
          <w:rFonts w:ascii="Times New Roman" w:hAnsi="Times New Roman" w:cs="Times New Roman"/>
          <w:sz w:val="24"/>
          <w:szCs w:val="24"/>
        </w:rPr>
        <w:t xml:space="preserve"> в</w:t>
      </w:r>
      <w:r w:rsidRPr="002C22E2">
        <w:rPr>
          <w:rFonts w:ascii="Times New Roman" w:hAnsi="Times New Roman" w:cs="Times New Roman"/>
          <w:sz w:val="24"/>
          <w:szCs w:val="24"/>
        </w:rPr>
        <w:t xml:space="preserve"> Минюст</w:t>
      </w:r>
      <w:r w:rsidR="00CA60D7" w:rsidRPr="002C22E2">
        <w:rPr>
          <w:rFonts w:ascii="Times New Roman" w:hAnsi="Times New Roman" w:cs="Times New Roman"/>
          <w:sz w:val="24"/>
          <w:szCs w:val="24"/>
        </w:rPr>
        <w:t>е</w:t>
      </w:r>
      <w:r w:rsidRPr="002C22E2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9743F1" w:rsidRPr="002C22E2">
        <w:rPr>
          <w:rFonts w:ascii="Times New Roman" w:hAnsi="Times New Roman" w:cs="Times New Roman"/>
          <w:sz w:val="24"/>
          <w:szCs w:val="24"/>
        </w:rPr>
        <w:t>10.12.2018</w:t>
      </w:r>
      <w:r w:rsidRPr="002C22E2">
        <w:rPr>
          <w:rFonts w:ascii="Times New Roman" w:hAnsi="Times New Roman" w:cs="Times New Roman"/>
          <w:sz w:val="24"/>
          <w:szCs w:val="24"/>
        </w:rPr>
        <w:t>, №</w:t>
      </w:r>
      <w:r w:rsidR="009743F1" w:rsidRPr="002C22E2">
        <w:rPr>
          <w:rFonts w:ascii="Times New Roman" w:hAnsi="Times New Roman" w:cs="Times New Roman"/>
          <w:sz w:val="24"/>
          <w:szCs w:val="24"/>
        </w:rPr>
        <w:t xml:space="preserve"> 52953</w:t>
      </w:r>
      <w:r w:rsidRPr="002C22E2">
        <w:rPr>
          <w:rFonts w:ascii="Times New Roman" w:hAnsi="Times New Roman" w:cs="Times New Roman"/>
          <w:sz w:val="24"/>
          <w:szCs w:val="24"/>
        </w:rPr>
        <w:t>);</w:t>
      </w:r>
    </w:p>
    <w:p w:rsidR="0098772A" w:rsidRPr="002C22E2" w:rsidRDefault="0098772A" w:rsidP="0006436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3511A1" w:rsidRPr="002C22E2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и Рособрнадзора от 10 января 2019 г. № 9/18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 обучения и воспитания при его проведении в 2019 году»;</w:t>
      </w:r>
    </w:p>
    <w:p w:rsidR="001F299F" w:rsidRPr="002C22E2" w:rsidRDefault="00CA60D7" w:rsidP="0006436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Приказ Мин</w:t>
      </w:r>
      <w:r w:rsidR="00D17C0C" w:rsidRPr="002C22E2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E23147" w:rsidRPr="002C22E2">
        <w:rPr>
          <w:rFonts w:ascii="Times New Roman" w:hAnsi="Times New Roman" w:cs="Times New Roman"/>
          <w:sz w:val="24"/>
          <w:szCs w:val="24"/>
        </w:rPr>
        <w:t>просвещения</w:t>
      </w:r>
      <w:r w:rsidR="00D17C0C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E23147" w:rsidRPr="002C22E2">
        <w:rPr>
          <w:rFonts w:ascii="Times New Roman" w:hAnsi="Times New Roman" w:cs="Times New Roman"/>
          <w:sz w:val="24"/>
          <w:szCs w:val="24"/>
        </w:rPr>
        <w:t>РФ</w:t>
      </w:r>
      <w:r w:rsidRPr="002C22E2">
        <w:rPr>
          <w:rFonts w:ascii="Times New Roman" w:hAnsi="Times New Roman" w:cs="Times New Roman"/>
          <w:sz w:val="24"/>
          <w:szCs w:val="24"/>
        </w:rPr>
        <w:t xml:space="preserve"> от </w:t>
      </w:r>
      <w:r w:rsidR="00E23147" w:rsidRPr="002C22E2">
        <w:rPr>
          <w:rFonts w:ascii="Times New Roman" w:hAnsi="Times New Roman" w:cs="Times New Roman"/>
          <w:sz w:val="24"/>
          <w:szCs w:val="24"/>
        </w:rPr>
        <w:t>17 декабря 2018 г.</w:t>
      </w:r>
      <w:r w:rsidRPr="002C22E2">
        <w:rPr>
          <w:rFonts w:ascii="Times New Roman" w:hAnsi="Times New Roman" w:cs="Times New Roman"/>
          <w:sz w:val="24"/>
          <w:szCs w:val="24"/>
        </w:rPr>
        <w:t xml:space="preserve"> № 3</w:t>
      </w:r>
      <w:r w:rsidR="00E23147" w:rsidRPr="002C22E2">
        <w:rPr>
          <w:rFonts w:ascii="Times New Roman" w:hAnsi="Times New Roman" w:cs="Times New Roman"/>
          <w:sz w:val="24"/>
          <w:szCs w:val="24"/>
        </w:rPr>
        <w:t>15</w:t>
      </w:r>
      <w:r w:rsidRPr="002C22E2">
        <w:rPr>
          <w:rFonts w:ascii="Times New Roman" w:hAnsi="Times New Roman" w:cs="Times New Roman"/>
          <w:sz w:val="24"/>
          <w:szCs w:val="24"/>
        </w:rPr>
        <w:t xml:space="preserve"> «О внесении изменений</w:t>
      </w:r>
      <w:r w:rsidR="001F299F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 xml:space="preserve"> в Порядок заполнения, учета и выдачи аттестатов об основном общем и среднем общем</w:t>
      </w:r>
      <w:r w:rsidR="00E23147" w:rsidRPr="002C22E2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Pr="002C22E2">
        <w:rPr>
          <w:rFonts w:ascii="Times New Roman" w:hAnsi="Times New Roman" w:cs="Times New Roman"/>
          <w:sz w:val="24"/>
          <w:szCs w:val="24"/>
        </w:rPr>
        <w:t xml:space="preserve"> и их дубликатов, утвержденный приказом</w:t>
      </w:r>
      <w:r w:rsidR="00D17C0C" w:rsidRPr="002C22E2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14 февраля 2014 г. № 115»;</w:t>
      </w:r>
    </w:p>
    <w:p w:rsidR="001F299F" w:rsidRPr="002C22E2" w:rsidRDefault="001F299F" w:rsidP="0006436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Приказ МОПО СО от</w:t>
      </w:r>
      <w:r w:rsidR="00E23147" w:rsidRPr="002C22E2">
        <w:rPr>
          <w:rFonts w:ascii="Times New Roman" w:hAnsi="Times New Roman" w:cs="Times New Roman"/>
          <w:sz w:val="24"/>
          <w:szCs w:val="24"/>
        </w:rPr>
        <w:t>18</w:t>
      </w:r>
      <w:r w:rsidRPr="002C22E2">
        <w:rPr>
          <w:rFonts w:ascii="Times New Roman" w:hAnsi="Times New Roman" w:cs="Times New Roman"/>
          <w:sz w:val="24"/>
          <w:szCs w:val="24"/>
        </w:rPr>
        <w:t>.</w:t>
      </w:r>
      <w:r w:rsidR="00E23147" w:rsidRPr="002C22E2">
        <w:rPr>
          <w:rFonts w:ascii="Times New Roman" w:hAnsi="Times New Roman" w:cs="Times New Roman"/>
          <w:sz w:val="24"/>
          <w:szCs w:val="24"/>
        </w:rPr>
        <w:t>12</w:t>
      </w:r>
      <w:r w:rsidR="00CF4732" w:rsidRPr="002C22E2">
        <w:rPr>
          <w:rFonts w:ascii="Times New Roman" w:hAnsi="Times New Roman" w:cs="Times New Roman"/>
          <w:sz w:val="24"/>
          <w:szCs w:val="24"/>
        </w:rPr>
        <w:t>.</w:t>
      </w:r>
      <w:r w:rsidR="0098772A" w:rsidRPr="002C22E2">
        <w:rPr>
          <w:rFonts w:ascii="Times New Roman" w:hAnsi="Times New Roman" w:cs="Times New Roman"/>
          <w:sz w:val="24"/>
          <w:szCs w:val="24"/>
        </w:rPr>
        <w:t>2018</w:t>
      </w:r>
      <w:r w:rsidR="00E23147" w:rsidRPr="002C22E2">
        <w:rPr>
          <w:rFonts w:ascii="Times New Roman" w:hAnsi="Times New Roman" w:cs="Times New Roman"/>
          <w:sz w:val="24"/>
          <w:szCs w:val="24"/>
        </w:rPr>
        <w:t xml:space="preserve"> № 615-Д</w:t>
      </w:r>
      <w:r w:rsidRPr="002C22E2">
        <w:rPr>
          <w:rFonts w:ascii="Times New Roman" w:hAnsi="Times New Roman" w:cs="Times New Roman"/>
          <w:sz w:val="24"/>
          <w:szCs w:val="24"/>
        </w:rPr>
        <w:t xml:space="preserve"> «О </w:t>
      </w:r>
      <w:r w:rsidR="00D17C0C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E23147" w:rsidRPr="002C22E2">
        <w:rPr>
          <w:rFonts w:ascii="Times New Roman" w:hAnsi="Times New Roman" w:cs="Times New Roman"/>
          <w:sz w:val="24"/>
          <w:szCs w:val="24"/>
        </w:rPr>
        <w:t>региональной системе оценки качества образования Свердловской области»;</w:t>
      </w:r>
    </w:p>
    <w:p w:rsidR="00E23147" w:rsidRPr="002C22E2" w:rsidRDefault="00E23147" w:rsidP="0006436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График проведения мероприятий по оценке качества подготовки обучающихся и реализации образовательных программ на территории Свердловской области в 2018/2019 учебном году;</w:t>
      </w:r>
    </w:p>
    <w:p w:rsidR="00CF4732" w:rsidRPr="002C22E2" w:rsidRDefault="003511A1" w:rsidP="0006436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Приказ Министерства общего и профессионального образования Свердловской области от 08.04.2019 г. №</w:t>
      </w:r>
      <w:r w:rsidR="00DA7B5F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>135-И</w:t>
      </w:r>
      <w:r w:rsidR="00DA7B5F" w:rsidRPr="002C22E2">
        <w:rPr>
          <w:rFonts w:ascii="Times New Roman" w:hAnsi="Times New Roman" w:cs="Times New Roman"/>
          <w:sz w:val="24"/>
          <w:szCs w:val="24"/>
        </w:rPr>
        <w:t xml:space="preserve"> «Об утверждении шкал пересчета первичных баллов в отметки по пятибалльной шкале за выполнение экзаменационных работ участниками государственной итоговой аттестации по образовательным программам основного общего образования в форме основного государственного экзамена, государственного выпускного экзамена на территории Свердловской области в 2019 году»;</w:t>
      </w:r>
    </w:p>
    <w:p w:rsidR="00A87F8F" w:rsidRPr="002C22E2" w:rsidRDefault="00A87F8F" w:rsidP="0006436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Приказ МАОУ СОШ </w:t>
      </w:r>
      <w:r w:rsidR="00C47E4B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>№</w:t>
      </w:r>
      <w:r w:rsidR="00232089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 xml:space="preserve">1 от </w:t>
      </w:r>
      <w:r w:rsidR="002203DD" w:rsidRPr="002C22E2">
        <w:rPr>
          <w:rFonts w:ascii="Times New Roman" w:hAnsi="Times New Roman" w:cs="Times New Roman"/>
          <w:sz w:val="24"/>
          <w:szCs w:val="24"/>
        </w:rPr>
        <w:t>17</w:t>
      </w:r>
      <w:r w:rsidR="00455F62" w:rsidRPr="002C22E2">
        <w:rPr>
          <w:rFonts w:ascii="Times New Roman" w:hAnsi="Times New Roman" w:cs="Times New Roman"/>
          <w:sz w:val="24"/>
          <w:szCs w:val="24"/>
        </w:rPr>
        <w:t>.</w:t>
      </w:r>
      <w:r w:rsidR="002203DD" w:rsidRPr="002C22E2">
        <w:rPr>
          <w:rFonts w:ascii="Times New Roman" w:hAnsi="Times New Roman" w:cs="Times New Roman"/>
          <w:sz w:val="24"/>
          <w:szCs w:val="24"/>
        </w:rPr>
        <w:t>02</w:t>
      </w:r>
      <w:r w:rsidR="00455F62" w:rsidRPr="002C22E2">
        <w:rPr>
          <w:rFonts w:ascii="Times New Roman" w:hAnsi="Times New Roman" w:cs="Times New Roman"/>
          <w:sz w:val="24"/>
          <w:szCs w:val="24"/>
        </w:rPr>
        <w:t>.201</w:t>
      </w:r>
      <w:r w:rsidR="00093ACE" w:rsidRPr="002C22E2">
        <w:rPr>
          <w:rFonts w:ascii="Times New Roman" w:hAnsi="Times New Roman" w:cs="Times New Roman"/>
          <w:sz w:val="24"/>
          <w:szCs w:val="24"/>
        </w:rPr>
        <w:t>8</w:t>
      </w:r>
      <w:r w:rsidR="00455F62" w:rsidRPr="002C22E2">
        <w:rPr>
          <w:rFonts w:ascii="Times New Roman" w:hAnsi="Times New Roman" w:cs="Times New Roman"/>
          <w:sz w:val="24"/>
          <w:szCs w:val="24"/>
        </w:rPr>
        <w:t>.</w:t>
      </w:r>
      <w:r w:rsidR="00C47E4B" w:rsidRPr="002C22E2">
        <w:rPr>
          <w:rFonts w:ascii="Times New Roman" w:hAnsi="Times New Roman" w:cs="Times New Roman"/>
          <w:sz w:val="24"/>
          <w:szCs w:val="24"/>
        </w:rPr>
        <w:t xml:space="preserve"> № </w:t>
      </w:r>
      <w:r w:rsidR="00DB64EC" w:rsidRPr="002C22E2">
        <w:rPr>
          <w:rFonts w:ascii="Times New Roman" w:hAnsi="Times New Roman" w:cs="Times New Roman"/>
          <w:sz w:val="24"/>
          <w:szCs w:val="24"/>
        </w:rPr>
        <w:t>1</w:t>
      </w:r>
      <w:r w:rsidR="002203DD" w:rsidRPr="002C22E2">
        <w:rPr>
          <w:rFonts w:ascii="Times New Roman" w:hAnsi="Times New Roman" w:cs="Times New Roman"/>
          <w:sz w:val="24"/>
          <w:szCs w:val="24"/>
        </w:rPr>
        <w:t xml:space="preserve">7-о </w:t>
      </w:r>
      <w:r w:rsidRPr="002C22E2">
        <w:rPr>
          <w:rFonts w:ascii="Times New Roman" w:hAnsi="Times New Roman" w:cs="Times New Roman"/>
          <w:sz w:val="24"/>
          <w:szCs w:val="24"/>
        </w:rPr>
        <w:t>«</w:t>
      </w:r>
      <w:r w:rsidR="002B38C8" w:rsidRPr="002C22E2">
        <w:rPr>
          <w:rFonts w:ascii="Times New Roman" w:hAnsi="Times New Roman" w:cs="Times New Roman"/>
          <w:sz w:val="24"/>
          <w:szCs w:val="24"/>
        </w:rPr>
        <w:t>О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C47E4B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2203DD" w:rsidRPr="002C22E2">
        <w:rPr>
          <w:rFonts w:ascii="Times New Roman" w:hAnsi="Times New Roman" w:cs="Times New Roman"/>
          <w:sz w:val="24"/>
          <w:szCs w:val="24"/>
        </w:rPr>
        <w:t>репетиционных тестирований</w:t>
      </w:r>
      <w:r w:rsidR="00C47E4B" w:rsidRPr="002C22E2">
        <w:rPr>
          <w:rFonts w:ascii="Times New Roman" w:hAnsi="Times New Roman" w:cs="Times New Roman"/>
          <w:sz w:val="24"/>
          <w:szCs w:val="24"/>
        </w:rPr>
        <w:t>»;</w:t>
      </w:r>
    </w:p>
    <w:p w:rsidR="00A87F8F" w:rsidRPr="002C22E2" w:rsidRDefault="00A87F8F" w:rsidP="0006436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Приказ МАОУ СОШ №</w:t>
      </w:r>
      <w:r w:rsidR="00427020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 xml:space="preserve">1 от </w:t>
      </w:r>
      <w:r w:rsidR="00093ACE" w:rsidRPr="002C22E2">
        <w:rPr>
          <w:rFonts w:ascii="Times New Roman" w:hAnsi="Times New Roman" w:cs="Times New Roman"/>
          <w:sz w:val="24"/>
          <w:szCs w:val="24"/>
        </w:rPr>
        <w:t>23.01.2019</w:t>
      </w:r>
      <w:r w:rsidRPr="002C22E2">
        <w:rPr>
          <w:rFonts w:ascii="Times New Roman" w:hAnsi="Times New Roman" w:cs="Times New Roman"/>
          <w:sz w:val="24"/>
          <w:szCs w:val="24"/>
        </w:rPr>
        <w:t xml:space="preserve"> №</w:t>
      </w:r>
      <w:r w:rsidR="00DD39A8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6A3F39" w:rsidRPr="002C22E2">
        <w:rPr>
          <w:rFonts w:ascii="Times New Roman" w:hAnsi="Times New Roman" w:cs="Times New Roman"/>
          <w:sz w:val="24"/>
          <w:szCs w:val="24"/>
        </w:rPr>
        <w:t>27</w:t>
      </w:r>
      <w:r w:rsidR="005934C3" w:rsidRPr="002C22E2">
        <w:rPr>
          <w:rFonts w:ascii="Times New Roman" w:hAnsi="Times New Roman" w:cs="Times New Roman"/>
          <w:sz w:val="24"/>
          <w:szCs w:val="24"/>
        </w:rPr>
        <w:t>-о</w:t>
      </w:r>
      <w:r w:rsidRPr="002C22E2">
        <w:rPr>
          <w:rFonts w:ascii="Times New Roman" w:hAnsi="Times New Roman" w:cs="Times New Roman"/>
          <w:sz w:val="24"/>
          <w:szCs w:val="24"/>
        </w:rPr>
        <w:t xml:space="preserve"> «О назначении руководителя ППЭ»</w:t>
      </w:r>
    </w:p>
    <w:p w:rsidR="0047352B" w:rsidRPr="002C22E2" w:rsidRDefault="00A44403" w:rsidP="0006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ab/>
      </w:r>
      <w:r w:rsidR="00240567" w:rsidRPr="002C22E2">
        <w:rPr>
          <w:rFonts w:ascii="Times New Roman" w:hAnsi="Times New Roman" w:cs="Times New Roman"/>
          <w:sz w:val="24"/>
          <w:szCs w:val="24"/>
        </w:rPr>
        <w:t>В целях обеспечения качества реализации государственного образовательного стандарта, совершенствования эффективности деятельности образовательного учреждения  по обеспечению достижения плановых значений по показателям была проведена следующая работа:</w:t>
      </w:r>
    </w:p>
    <w:p w:rsidR="00240567" w:rsidRPr="002C22E2" w:rsidRDefault="00DD39A8" w:rsidP="0006436C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</w:t>
      </w:r>
      <w:r w:rsidR="00240567" w:rsidRPr="002C22E2">
        <w:rPr>
          <w:rFonts w:ascii="Times New Roman" w:hAnsi="Times New Roman" w:cs="Times New Roman"/>
          <w:sz w:val="24"/>
          <w:szCs w:val="24"/>
        </w:rPr>
        <w:t>риказом руководителя образовательного учреждения назначен ответственный за вопросы организации проведения диагностических контрольных работа на уровне образовательного учреждения, проверки ответов участников на задания диагностических контрольных работ.</w:t>
      </w:r>
    </w:p>
    <w:p w:rsidR="00240567" w:rsidRPr="002C22E2" w:rsidRDefault="00DD39A8" w:rsidP="0006436C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</w:t>
      </w:r>
      <w:r w:rsidR="00240567" w:rsidRPr="002C22E2">
        <w:rPr>
          <w:rFonts w:ascii="Times New Roman" w:hAnsi="Times New Roman" w:cs="Times New Roman"/>
          <w:sz w:val="24"/>
          <w:szCs w:val="24"/>
        </w:rPr>
        <w:t>рганизована работа с учительским корпусом выпускн</w:t>
      </w:r>
      <w:r w:rsidR="004856D8" w:rsidRPr="002C22E2">
        <w:rPr>
          <w:rFonts w:ascii="Times New Roman" w:hAnsi="Times New Roman" w:cs="Times New Roman"/>
          <w:sz w:val="24"/>
          <w:szCs w:val="24"/>
        </w:rPr>
        <w:t>ых</w:t>
      </w:r>
      <w:r w:rsidR="002203DD" w:rsidRPr="002C22E2">
        <w:rPr>
          <w:rFonts w:ascii="Times New Roman" w:hAnsi="Times New Roman" w:cs="Times New Roman"/>
          <w:sz w:val="24"/>
          <w:szCs w:val="24"/>
        </w:rPr>
        <w:t xml:space="preserve"> 9-х и </w:t>
      </w:r>
      <w:r w:rsidR="00427020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240567" w:rsidRPr="002C22E2">
        <w:rPr>
          <w:rFonts w:ascii="Times New Roman" w:hAnsi="Times New Roman" w:cs="Times New Roman"/>
          <w:sz w:val="24"/>
          <w:szCs w:val="24"/>
        </w:rPr>
        <w:t>11-</w:t>
      </w:r>
      <w:r w:rsidR="004856D8" w:rsidRPr="002C22E2">
        <w:rPr>
          <w:rFonts w:ascii="Times New Roman" w:hAnsi="Times New Roman" w:cs="Times New Roman"/>
          <w:sz w:val="24"/>
          <w:szCs w:val="24"/>
        </w:rPr>
        <w:t>х классов</w:t>
      </w:r>
      <w:r w:rsidR="00240567" w:rsidRPr="002C22E2">
        <w:rPr>
          <w:rFonts w:ascii="Times New Roman" w:hAnsi="Times New Roman" w:cs="Times New Roman"/>
          <w:sz w:val="24"/>
          <w:szCs w:val="24"/>
        </w:rPr>
        <w:t xml:space="preserve"> школы:</w:t>
      </w:r>
    </w:p>
    <w:p w:rsidR="00240567" w:rsidRPr="002C22E2" w:rsidRDefault="00532D71" w:rsidP="0006436C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- </w:t>
      </w:r>
      <w:r w:rsidR="00240567" w:rsidRPr="002C22E2">
        <w:rPr>
          <w:rFonts w:ascii="Times New Roman" w:hAnsi="Times New Roman" w:cs="Times New Roman"/>
          <w:sz w:val="24"/>
          <w:szCs w:val="24"/>
        </w:rPr>
        <w:t>проведен анализ учительского корпуса (профессиональная подготовка, уровень квалификации, наличие опыта работы в выпускных классах, владение технологией проверки</w:t>
      </w:r>
      <w:r w:rsidR="006F339F" w:rsidRPr="002C22E2">
        <w:rPr>
          <w:rFonts w:ascii="Times New Roman" w:hAnsi="Times New Roman" w:cs="Times New Roman"/>
          <w:sz w:val="24"/>
          <w:szCs w:val="24"/>
        </w:rPr>
        <w:t xml:space="preserve"> открытой части тестовых заданий</w:t>
      </w:r>
      <w:r w:rsidR="002203DD" w:rsidRPr="002C22E2">
        <w:rPr>
          <w:rFonts w:ascii="Times New Roman" w:hAnsi="Times New Roman" w:cs="Times New Roman"/>
          <w:sz w:val="24"/>
          <w:szCs w:val="24"/>
        </w:rPr>
        <w:t xml:space="preserve"> ОГЭ и </w:t>
      </w:r>
      <w:r w:rsidR="006F339F" w:rsidRPr="002C22E2">
        <w:rPr>
          <w:rFonts w:ascii="Times New Roman" w:hAnsi="Times New Roman" w:cs="Times New Roman"/>
          <w:sz w:val="24"/>
          <w:szCs w:val="24"/>
        </w:rPr>
        <w:t xml:space="preserve"> ЕГЭ, основами анализа КИМов, показатели успешности (неуспешности) учащихся);</w:t>
      </w:r>
    </w:p>
    <w:p w:rsidR="006F339F" w:rsidRPr="002C22E2" w:rsidRDefault="006F339F" w:rsidP="0006436C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по результатам намечены мероприятия по повышению эффективности работы педагогов выпускных классов;</w:t>
      </w:r>
    </w:p>
    <w:p w:rsidR="006F339F" w:rsidRPr="002C22E2" w:rsidRDefault="006F339F" w:rsidP="0006436C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lastRenderedPageBreak/>
        <w:t>- организован индивидуальный учет результатов освоения обучающимися образовательных программ</w:t>
      </w:r>
      <w:r w:rsidR="00DD39A8" w:rsidRPr="002C22E2">
        <w:rPr>
          <w:rFonts w:ascii="Times New Roman" w:hAnsi="Times New Roman" w:cs="Times New Roman"/>
          <w:sz w:val="24"/>
          <w:szCs w:val="24"/>
        </w:rPr>
        <w:t>;</w:t>
      </w:r>
    </w:p>
    <w:p w:rsidR="006F339F" w:rsidRPr="002C22E2" w:rsidRDefault="00DD39A8" w:rsidP="000643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</w:t>
      </w:r>
      <w:r w:rsidR="006F339F" w:rsidRPr="002C22E2">
        <w:rPr>
          <w:rFonts w:ascii="Times New Roman" w:hAnsi="Times New Roman" w:cs="Times New Roman"/>
          <w:sz w:val="24"/>
          <w:szCs w:val="24"/>
        </w:rPr>
        <w:t>роведен анализ внутреннего контроля по организации  и ликвидации выявленных пробелов в освоении обучающимися государственного образовательного стандарта;</w:t>
      </w:r>
    </w:p>
    <w:p w:rsidR="006F339F" w:rsidRPr="002C22E2" w:rsidRDefault="00DD39A8" w:rsidP="0006436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м</w:t>
      </w:r>
      <w:r w:rsidR="006F339F" w:rsidRPr="002C22E2">
        <w:rPr>
          <w:rFonts w:ascii="Times New Roman" w:hAnsi="Times New Roman" w:cs="Times New Roman"/>
          <w:sz w:val="24"/>
          <w:szCs w:val="24"/>
        </w:rPr>
        <w:t>етодически</w:t>
      </w:r>
      <w:r w:rsidR="002203DD" w:rsidRPr="002C22E2">
        <w:rPr>
          <w:rFonts w:ascii="Times New Roman" w:hAnsi="Times New Roman" w:cs="Times New Roman"/>
          <w:sz w:val="24"/>
          <w:szCs w:val="24"/>
        </w:rPr>
        <w:t xml:space="preserve">ми </w:t>
      </w:r>
      <w:r w:rsidR="006F339F" w:rsidRPr="002C22E2">
        <w:rPr>
          <w:rFonts w:ascii="Times New Roman" w:hAnsi="Times New Roman" w:cs="Times New Roman"/>
          <w:sz w:val="24"/>
          <w:szCs w:val="24"/>
        </w:rPr>
        <w:t>объединения</w:t>
      </w:r>
      <w:r w:rsidR="002203DD" w:rsidRPr="002C22E2">
        <w:rPr>
          <w:rFonts w:ascii="Times New Roman" w:hAnsi="Times New Roman" w:cs="Times New Roman"/>
          <w:sz w:val="24"/>
          <w:szCs w:val="24"/>
        </w:rPr>
        <w:t>ми</w:t>
      </w:r>
      <w:r w:rsidR="006F339F" w:rsidRPr="002C22E2">
        <w:rPr>
          <w:rFonts w:ascii="Times New Roman" w:hAnsi="Times New Roman" w:cs="Times New Roman"/>
          <w:sz w:val="24"/>
          <w:szCs w:val="24"/>
        </w:rPr>
        <w:t xml:space="preserve"> (по пред</w:t>
      </w:r>
      <w:r w:rsidR="004856D8" w:rsidRPr="002C22E2">
        <w:rPr>
          <w:rFonts w:ascii="Times New Roman" w:hAnsi="Times New Roman" w:cs="Times New Roman"/>
          <w:sz w:val="24"/>
          <w:szCs w:val="24"/>
        </w:rPr>
        <w:t>метам: русский язык, математика)</w:t>
      </w:r>
      <w:r w:rsidR="006F339F" w:rsidRPr="002C22E2">
        <w:rPr>
          <w:rFonts w:ascii="Times New Roman" w:hAnsi="Times New Roman" w:cs="Times New Roman"/>
          <w:sz w:val="24"/>
          <w:szCs w:val="24"/>
        </w:rPr>
        <w:t xml:space="preserve"> проведен анализ выполнения диагностических контрольных работ и по результатам проведенного </w:t>
      </w:r>
      <w:r w:rsidR="00450C62" w:rsidRPr="002C22E2">
        <w:rPr>
          <w:rFonts w:ascii="Times New Roman" w:hAnsi="Times New Roman" w:cs="Times New Roman"/>
          <w:sz w:val="24"/>
          <w:szCs w:val="24"/>
        </w:rPr>
        <w:t>анализа:</w:t>
      </w:r>
    </w:p>
    <w:p w:rsidR="00450C62" w:rsidRPr="002C22E2" w:rsidRDefault="00450C62" w:rsidP="0006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</w:t>
      </w:r>
      <w:r w:rsidR="00532D71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>выделена группа риска (выпускники, которые могут не пройти минимальн</w:t>
      </w:r>
      <w:r w:rsidR="002203DD" w:rsidRPr="002C22E2">
        <w:rPr>
          <w:rFonts w:ascii="Times New Roman" w:hAnsi="Times New Roman" w:cs="Times New Roman"/>
          <w:sz w:val="24"/>
          <w:szCs w:val="24"/>
        </w:rPr>
        <w:t>ую границу</w:t>
      </w:r>
      <w:r w:rsidRPr="002C22E2">
        <w:rPr>
          <w:rFonts w:ascii="Times New Roman" w:hAnsi="Times New Roman" w:cs="Times New Roman"/>
          <w:sz w:val="24"/>
          <w:szCs w:val="24"/>
        </w:rPr>
        <w:t>);</w:t>
      </w:r>
    </w:p>
    <w:p w:rsidR="00450C62" w:rsidRPr="002C22E2" w:rsidRDefault="009578A1" w:rsidP="0006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группу высокобал</w:t>
      </w:r>
      <w:r w:rsidR="002203DD" w:rsidRPr="002C22E2">
        <w:rPr>
          <w:rFonts w:ascii="Times New Roman" w:hAnsi="Times New Roman" w:cs="Times New Roman"/>
          <w:sz w:val="24"/>
          <w:szCs w:val="24"/>
        </w:rPr>
        <w:t>л</w:t>
      </w:r>
      <w:r w:rsidR="00450C62" w:rsidRPr="002C22E2">
        <w:rPr>
          <w:rFonts w:ascii="Times New Roman" w:hAnsi="Times New Roman" w:cs="Times New Roman"/>
          <w:sz w:val="24"/>
          <w:szCs w:val="24"/>
        </w:rPr>
        <w:t>ьников (от 80 и более баллов);</w:t>
      </w:r>
    </w:p>
    <w:p w:rsidR="00450C62" w:rsidRPr="002C22E2" w:rsidRDefault="00450C62" w:rsidP="0006436C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представлен педагогическому совету образовательного учреждения план мероприятий, направленных на организацию и ликвидацию выявленных пробелов в освоении обучающимися государственного образовательного стандарта</w:t>
      </w:r>
      <w:r w:rsidR="00A44403" w:rsidRPr="002C22E2">
        <w:rPr>
          <w:rFonts w:ascii="Times New Roman" w:hAnsi="Times New Roman" w:cs="Times New Roman"/>
          <w:sz w:val="24"/>
          <w:szCs w:val="24"/>
        </w:rPr>
        <w:t>.</w:t>
      </w:r>
    </w:p>
    <w:p w:rsidR="006F339F" w:rsidRPr="002C22E2" w:rsidRDefault="00450C62" w:rsidP="0006436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Учитывая сроки проведения диагностики (в начале и в середине учебного года) обучающиеся имели достаточно времени для работы над ошибками. Формирование группы «риска»,</w:t>
      </w:r>
      <w:r w:rsidR="002203DD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 xml:space="preserve"> куда были включены не только те обучающиеся, у которых были проблемы в освоении </w:t>
      </w:r>
      <w:r w:rsidR="002203DD" w:rsidRPr="002C22E2">
        <w:rPr>
          <w:rFonts w:ascii="Times New Roman" w:hAnsi="Times New Roman" w:cs="Times New Roman"/>
          <w:sz w:val="24"/>
          <w:szCs w:val="24"/>
        </w:rPr>
        <w:t>предмета в целом, но и обучающие</w:t>
      </w:r>
      <w:r w:rsidRPr="002C22E2">
        <w:rPr>
          <w:rFonts w:ascii="Times New Roman" w:hAnsi="Times New Roman" w:cs="Times New Roman"/>
          <w:sz w:val="24"/>
          <w:szCs w:val="24"/>
        </w:rPr>
        <w:t>ся, ис</w:t>
      </w:r>
      <w:r w:rsidR="002203DD" w:rsidRPr="002C22E2">
        <w:rPr>
          <w:rFonts w:ascii="Times New Roman" w:hAnsi="Times New Roman" w:cs="Times New Roman"/>
          <w:sz w:val="24"/>
          <w:szCs w:val="24"/>
        </w:rPr>
        <w:t>пытывающие</w:t>
      </w:r>
      <w:r w:rsidRPr="002C22E2">
        <w:rPr>
          <w:rFonts w:ascii="Times New Roman" w:hAnsi="Times New Roman" w:cs="Times New Roman"/>
          <w:sz w:val="24"/>
          <w:szCs w:val="24"/>
        </w:rPr>
        <w:t xml:space="preserve">  затруднения по отдельным темам. На начало учебного года в эти группы входило до 40% выпускников 9-х классов и до </w:t>
      </w:r>
      <w:r w:rsidR="00E90E00" w:rsidRPr="002C22E2">
        <w:rPr>
          <w:rFonts w:ascii="Times New Roman" w:hAnsi="Times New Roman" w:cs="Times New Roman"/>
          <w:sz w:val="24"/>
          <w:szCs w:val="24"/>
        </w:rPr>
        <w:t>10</w:t>
      </w:r>
      <w:r w:rsidR="0051673A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 xml:space="preserve">% выпускников 11-х </w:t>
      </w:r>
      <w:r w:rsidR="0043382F" w:rsidRPr="002C22E2">
        <w:rPr>
          <w:rFonts w:ascii="Times New Roman" w:hAnsi="Times New Roman" w:cs="Times New Roman"/>
          <w:sz w:val="24"/>
          <w:szCs w:val="24"/>
        </w:rPr>
        <w:t>классов. Индивидуальная  работа с обучающимися, включенными в группы «риска» и группы потенциальных «высокобал</w:t>
      </w:r>
      <w:r w:rsidR="002203DD" w:rsidRPr="002C22E2">
        <w:rPr>
          <w:rFonts w:ascii="Times New Roman" w:hAnsi="Times New Roman" w:cs="Times New Roman"/>
          <w:sz w:val="24"/>
          <w:szCs w:val="24"/>
        </w:rPr>
        <w:t>л</w:t>
      </w:r>
      <w:r w:rsidR="0043382F" w:rsidRPr="002C22E2">
        <w:rPr>
          <w:rFonts w:ascii="Times New Roman" w:hAnsi="Times New Roman" w:cs="Times New Roman"/>
          <w:sz w:val="24"/>
          <w:szCs w:val="24"/>
        </w:rPr>
        <w:t xml:space="preserve">ьников», поставлена на контроль. По результатам репетиционного тестирования </w:t>
      </w:r>
      <w:r w:rsidR="00DD39A8" w:rsidRPr="002C22E2">
        <w:rPr>
          <w:rFonts w:ascii="Times New Roman" w:hAnsi="Times New Roman" w:cs="Times New Roman"/>
          <w:sz w:val="24"/>
          <w:szCs w:val="24"/>
        </w:rPr>
        <w:t xml:space="preserve"> в 11 классах: </w:t>
      </w:r>
      <w:r w:rsidR="0043382F" w:rsidRPr="002C22E2">
        <w:rPr>
          <w:rFonts w:ascii="Times New Roman" w:hAnsi="Times New Roman" w:cs="Times New Roman"/>
          <w:sz w:val="24"/>
          <w:szCs w:val="24"/>
        </w:rPr>
        <w:t>100% обучающихся выполнили работу по русскому языку</w:t>
      </w:r>
      <w:r w:rsidR="009578A1" w:rsidRPr="002C22E2">
        <w:rPr>
          <w:rFonts w:ascii="Times New Roman" w:hAnsi="Times New Roman" w:cs="Times New Roman"/>
          <w:sz w:val="24"/>
          <w:szCs w:val="24"/>
        </w:rPr>
        <w:t>, 100</w:t>
      </w:r>
      <w:r w:rsidR="00DD39A8" w:rsidRPr="002C22E2">
        <w:rPr>
          <w:rFonts w:ascii="Times New Roman" w:hAnsi="Times New Roman" w:cs="Times New Roman"/>
          <w:sz w:val="24"/>
          <w:szCs w:val="24"/>
        </w:rPr>
        <w:t>% - по математике</w:t>
      </w:r>
      <w:r w:rsidR="009578A1" w:rsidRPr="002C22E2">
        <w:rPr>
          <w:rFonts w:ascii="Times New Roman" w:hAnsi="Times New Roman" w:cs="Times New Roman"/>
          <w:sz w:val="24"/>
          <w:szCs w:val="24"/>
        </w:rPr>
        <w:t xml:space="preserve"> (Б)</w:t>
      </w:r>
      <w:r w:rsidR="002203DD" w:rsidRPr="002C22E2">
        <w:rPr>
          <w:rFonts w:ascii="Times New Roman" w:hAnsi="Times New Roman" w:cs="Times New Roman"/>
          <w:sz w:val="24"/>
          <w:szCs w:val="24"/>
        </w:rPr>
        <w:t>, по математике (П) 5 человек (</w:t>
      </w:r>
      <w:r w:rsidR="00093ACE" w:rsidRPr="002C22E2">
        <w:rPr>
          <w:rFonts w:ascii="Times New Roman" w:hAnsi="Times New Roman" w:cs="Times New Roman"/>
          <w:sz w:val="24"/>
          <w:szCs w:val="24"/>
        </w:rPr>
        <w:t>12</w:t>
      </w:r>
      <w:r w:rsidR="002203DD" w:rsidRPr="002C22E2">
        <w:rPr>
          <w:rFonts w:ascii="Times New Roman" w:hAnsi="Times New Roman" w:cs="Times New Roman"/>
          <w:sz w:val="24"/>
          <w:szCs w:val="24"/>
        </w:rPr>
        <w:t>%) не преодолели минимальную границу</w:t>
      </w:r>
      <w:r w:rsidR="00DD39A8" w:rsidRPr="002C22E2">
        <w:rPr>
          <w:rFonts w:ascii="Times New Roman" w:hAnsi="Times New Roman" w:cs="Times New Roman"/>
          <w:sz w:val="24"/>
          <w:szCs w:val="24"/>
        </w:rPr>
        <w:t>.</w:t>
      </w:r>
      <w:r w:rsidR="00BF665E" w:rsidRPr="002C22E2">
        <w:rPr>
          <w:rFonts w:ascii="Times New Roman" w:hAnsi="Times New Roman" w:cs="Times New Roman"/>
          <w:sz w:val="24"/>
          <w:szCs w:val="24"/>
        </w:rPr>
        <w:t xml:space="preserve"> По результатам репетиционного тестирования</w:t>
      </w:r>
      <w:r w:rsidR="0043382F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BF665E" w:rsidRPr="002C22E2">
        <w:rPr>
          <w:rFonts w:ascii="Times New Roman" w:hAnsi="Times New Roman" w:cs="Times New Roman"/>
          <w:sz w:val="24"/>
          <w:szCs w:val="24"/>
        </w:rPr>
        <w:t>в 9</w:t>
      </w:r>
      <w:r w:rsidR="0043382F" w:rsidRPr="002C22E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F665E" w:rsidRPr="002C22E2">
        <w:rPr>
          <w:rFonts w:ascii="Times New Roman" w:hAnsi="Times New Roman" w:cs="Times New Roman"/>
          <w:sz w:val="24"/>
          <w:szCs w:val="24"/>
        </w:rPr>
        <w:t>ах:</w:t>
      </w:r>
      <w:r w:rsidR="00652A2E" w:rsidRPr="002C22E2">
        <w:rPr>
          <w:rFonts w:ascii="Times New Roman" w:hAnsi="Times New Roman" w:cs="Times New Roman"/>
          <w:sz w:val="24"/>
          <w:szCs w:val="24"/>
        </w:rPr>
        <w:t xml:space="preserve"> 8</w:t>
      </w:r>
      <w:r w:rsidR="0043382F" w:rsidRPr="002C22E2">
        <w:rPr>
          <w:rFonts w:ascii="Times New Roman" w:hAnsi="Times New Roman" w:cs="Times New Roman"/>
          <w:sz w:val="24"/>
          <w:szCs w:val="24"/>
        </w:rPr>
        <w:t>7% обучающи</w:t>
      </w:r>
      <w:r w:rsidR="00BF665E" w:rsidRPr="002C22E2">
        <w:rPr>
          <w:rFonts w:ascii="Times New Roman" w:hAnsi="Times New Roman" w:cs="Times New Roman"/>
          <w:sz w:val="24"/>
          <w:szCs w:val="24"/>
        </w:rPr>
        <w:t xml:space="preserve">хся  выполнили работу </w:t>
      </w:r>
      <w:r w:rsidR="0043382F" w:rsidRPr="002C22E2">
        <w:rPr>
          <w:rFonts w:ascii="Times New Roman" w:hAnsi="Times New Roman" w:cs="Times New Roman"/>
          <w:sz w:val="24"/>
          <w:szCs w:val="24"/>
        </w:rPr>
        <w:t xml:space="preserve"> по</w:t>
      </w:r>
      <w:r w:rsidR="00DD39A8" w:rsidRPr="002C22E2">
        <w:rPr>
          <w:rFonts w:ascii="Times New Roman" w:hAnsi="Times New Roman" w:cs="Times New Roman"/>
          <w:sz w:val="24"/>
          <w:szCs w:val="24"/>
        </w:rPr>
        <w:t xml:space="preserve"> русскому языку</w:t>
      </w:r>
      <w:r w:rsidR="00BF665E" w:rsidRPr="002C22E2">
        <w:rPr>
          <w:rFonts w:ascii="Times New Roman" w:hAnsi="Times New Roman" w:cs="Times New Roman"/>
          <w:sz w:val="24"/>
          <w:szCs w:val="24"/>
        </w:rPr>
        <w:t>, 71% - по математике.</w:t>
      </w:r>
    </w:p>
    <w:p w:rsidR="0043382F" w:rsidRPr="002C22E2" w:rsidRDefault="003C5C47" w:rsidP="0006436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Диагностические контрольные работы по общеобразовательным предметам для обучающихся, завершающих в 201</w:t>
      </w:r>
      <w:r w:rsidR="00DA7B5F" w:rsidRPr="002C22E2">
        <w:rPr>
          <w:rFonts w:ascii="Times New Roman" w:hAnsi="Times New Roman" w:cs="Times New Roman"/>
          <w:sz w:val="24"/>
          <w:szCs w:val="24"/>
        </w:rPr>
        <w:t>9</w:t>
      </w:r>
      <w:r w:rsidRPr="002C22E2">
        <w:rPr>
          <w:rFonts w:ascii="Times New Roman" w:hAnsi="Times New Roman" w:cs="Times New Roman"/>
          <w:sz w:val="24"/>
          <w:szCs w:val="24"/>
        </w:rPr>
        <w:t xml:space="preserve"> году освоение основных образовательных программ основного общего и среднего общего образования</w:t>
      </w:r>
      <w:r w:rsidR="00DA7B5F" w:rsidRPr="002C22E2">
        <w:rPr>
          <w:rFonts w:ascii="Times New Roman" w:hAnsi="Times New Roman" w:cs="Times New Roman"/>
          <w:sz w:val="24"/>
          <w:szCs w:val="24"/>
        </w:rPr>
        <w:t>,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проводятся в целях подготовки к государственной итоговой аттестации обучающихся, организации индивидуальной работы с обучающимися, формирования индивидуальных подходов к ликвидации учебных дефицитов, коррекции индивидуальных планов обучающихся по подготовке  к государственной итоговой аттестации.</w:t>
      </w:r>
    </w:p>
    <w:p w:rsidR="003C5C47" w:rsidRPr="002C22E2" w:rsidRDefault="003C5C47" w:rsidP="0006436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Для обучающихся, завершающих в 201</w:t>
      </w:r>
      <w:r w:rsidR="00E90E00" w:rsidRPr="002C22E2">
        <w:rPr>
          <w:rFonts w:ascii="Times New Roman" w:hAnsi="Times New Roman" w:cs="Times New Roman"/>
          <w:sz w:val="24"/>
          <w:szCs w:val="24"/>
        </w:rPr>
        <w:t>9</w:t>
      </w:r>
      <w:r w:rsidRPr="002C22E2">
        <w:rPr>
          <w:rFonts w:ascii="Times New Roman" w:hAnsi="Times New Roman" w:cs="Times New Roman"/>
          <w:sz w:val="24"/>
          <w:szCs w:val="24"/>
        </w:rPr>
        <w:t xml:space="preserve"> году освоение основных образовательных программ основного общего</w:t>
      </w:r>
      <w:r w:rsidR="009578A1" w:rsidRPr="002C22E2">
        <w:rPr>
          <w:rFonts w:ascii="Times New Roman" w:hAnsi="Times New Roman" w:cs="Times New Roman"/>
          <w:sz w:val="24"/>
          <w:szCs w:val="24"/>
        </w:rPr>
        <w:t xml:space="preserve"> и среднего общего</w:t>
      </w:r>
      <w:r w:rsidRPr="002C22E2">
        <w:rPr>
          <w:rFonts w:ascii="Times New Roman" w:hAnsi="Times New Roman" w:cs="Times New Roman"/>
          <w:sz w:val="24"/>
          <w:szCs w:val="24"/>
        </w:rPr>
        <w:t xml:space="preserve"> образования, ДКР</w:t>
      </w:r>
      <w:r w:rsidR="009578A1" w:rsidRPr="002C22E2">
        <w:rPr>
          <w:rFonts w:ascii="Times New Roman" w:hAnsi="Times New Roman" w:cs="Times New Roman"/>
          <w:sz w:val="24"/>
          <w:szCs w:val="24"/>
        </w:rPr>
        <w:t xml:space="preserve"> и РТ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="009578A1" w:rsidRPr="002C22E2">
        <w:rPr>
          <w:rFonts w:ascii="Times New Roman" w:hAnsi="Times New Roman" w:cs="Times New Roman"/>
          <w:sz w:val="24"/>
          <w:szCs w:val="24"/>
        </w:rPr>
        <w:t xml:space="preserve"> и </w:t>
      </w:r>
      <w:r w:rsidRPr="002C22E2">
        <w:rPr>
          <w:rFonts w:ascii="Times New Roman" w:hAnsi="Times New Roman" w:cs="Times New Roman"/>
          <w:sz w:val="24"/>
          <w:szCs w:val="24"/>
        </w:rPr>
        <w:t xml:space="preserve"> математике</w:t>
      </w:r>
      <w:r w:rsidR="00154E72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 xml:space="preserve">является обязательной процедурой. </w:t>
      </w:r>
    </w:p>
    <w:p w:rsidR="003C5C47" w:rsidRPr="002C22E2" w:rsidRDefault="003C5C47" w:rsidP="0006436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Результаты ДКР</w:t>
      </w:r>
      <w:r w:rsidR="009578A1" w:rsidRPr="002C22E2">
        <w:rPr>
          <w:rFonts w:ascii="Times New Roman" w:hAnsi="Times New Roman" w:cs="Times New Roman"/>
          <w:sz w:val="24"/>
          <w:szCs w:val="24"/>
        </w:rPr>
        <w:t xml:space="preserve"> и РТ</w:t>
      </w:r>
      <w:r w:rsidRPr="002C22E2">
        <w:rPr>
          <w:rFonts w:ascii="Times New Roman" w:hAnsi="Times New Roman" w:cs="Times New Roman"/>
          <w:sz w:val="24"/>
          <w:szCs w:val="24"/>
        </w:rPr>
        <w:t xml:space="preserve"> не учитывались при выставлении промежуточных, годовых, итоговых и экзаменационных отметок.</w:t>
      </w:r>
    </w:p>
    <w:p w:rsidR="00074D51" w:rsidRPr="002C22E2" w:rsidRDefault="003C5C47" w:rsidP="0006436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ДКР </w:t>
      </w:r>
      <w:r w:rsidR="000665CE" w:rsidRPr="002C22E2">
        <w:rPr>
          <w:rFonts w:ascii="Times New Roman" w:hAnsi="Times New Roman" w:cs="Times New Roman"/>
          <w:sz w:val="24"/>
          <w:szCs w:val="24"/>
        </w:rPr>
        <w:t xml:space="preserve">в </w:t>
      </w:r>
      <w:r w:rsidR="00E90E00" w:rsidRPr="002C22E2">
        <w:rPr>
          <w:rFonts w:ascii="Times New Roman" w:hAnsi="Times New Roman" w:cs="Times New Roman"/>
          <w:sz w:val="24"/>
          <w:szCs w:val="24"/>
        </w:rPr>
        <w:t>11 классах (</w:t>
      </w:r>
      <w:r w:rsidR="00416EE9" w:rsidRPr="002C22E2">
        <w:rPr>
          <w:rFonts w:ascii="Times New Roman" w:hAnsi="Times New Roman" w:cs="Times New Roman"/>
          <w:sz w:val="24"/>
          <w:szCs w:val="24"/>
        </w:rPr>
        <w:t>самодиагностика</w:t>
      </w:r>
      <w:r w:rsidRPr="002C22E2">
        <w:rPr>
          <w:rFonts w:ascii="Times New Roman" w:hAnsi="Times New Roman" w:cs="Times New Roman"/>
          <w:sz w:val="24"/>
          <w:szCs w:val="24"/>
        </w:rPr>
        <w:t xml:space="preserve"> на школьном</w:t>
      </w:r>
      <w:r w:rsidR="00416EE9" w:rsidRPr="002C22E2">
        <w:rPr>
          <w:rFonts w:ascii="Times New Roman" w:hAnsi="Times New Roman" w:cs="Times New Roman"/>
          <w:sz w:val="24"/>
          <w:szCs w:val="24"/>
        </w:rPr>
        <w:t xml:space="preserve"> уровне) проведены </w:t>
      </w: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416EE9" w:rsidRPr="002C22E2">
        <w:rPr>
          <w:rFonts w:ascii="Times New Roman" w:hAnsi="Times New Roman" w:cs="Times New Roman"/>
          <w:sz w:val="24"/>
          <w:szCs w:val="24"/>
        </w:rPr>
        <w:t xml:space="preserve"> в октябре - </w:t>
      </w:r>
      <w:r w:rsidR="00154E72" w:rsidRPr="002C22E2">
        <w:rPr>
          <w:rFonts w:ascii="Times New Roman" w:hAnsi="Times New Roman" w:cs="Times New Roman"/>
          <w:sz w:val="24"/>
          <w:szCs w:val="24"/>
        </w:rPr>
        <w:t>апробация базового уровня математики</w:t>
      </w:r>
      <w:r w:rsidR="00074D51" w:rsidRPr="002C22E2">
        <w:rPr>
          <w:rFonts w:ascii="Times New Roman" w:hAnsi="Times New Roman" w:cs="Times New Roman"/>
          <w:sz w:val="24"/>
          <w:szCs w:val="24"/>
        </w:rPr>
        <w:t>, итоговое сочинение (</w:t>
      </w:r>
      <w:r w:rsidRPr="002C22E2">
        <w:rPr>
          <w:rFonts w:ascii="Times New Roman" w:hAnsi="Times New Roman" w:cs="Times New Roman"/>
          <w:sz w:val="24"/>
          <w:szCs w:val="24"/>
        </w:rPr>
        <w:t>ноябрь)</w:t>
      </w:r>
      <w:r w:rsidR="00074D51" w:rsidRPr="002C22E2">
        <w:rPr>
          <w:rFonts w:ascii="Times New Roman" w:hAnsi="Times New Roman" w:cs="Times New Roman"/>
          <w:sz w:val="24"/>
          <w:szCs w:val="24"/>
        </w:rPr>
        <w:t>.</w:t>
      </w: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074D51" w:rsidRPr="002C22E2">
        <w:rPr>
          <w:rFonts w:ascii="Times New Roman" w:hAnsi="Times New Roman" w:cs="Times New Roman"/>
          <w:sz w:val="24"/>
          <w:szCs w:val="24"/>
        </w:rPr>
        <w:t>Итоговое сочинение (</w:t>
      </w:r>
      <w:r w:rsidR="00093ACE" w:rsidRPr="002C22E2">
        <w:rPr>
          <w:rFonts w:ascii="Times New Roman" w:hAnsi="Times New Roman" w:cs="Times New Roman"/>
          <w:sz w:val="24"/>
          <w:szCs w:val="24"/>
        </w:rPr>
        <w:t>12</w:t>
      </w:r>
      <w:r w:rsidR="009E4B93" w:rsidRPr="002C22E2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093ACE" w:rsidRPr="002C22E2">
        <w:rPr>
          <w:rFonts w:ascii="Times New Roman" w:hAnsi="Times New Roman" w:cs="Times New Roman"/>
          <w:sz w:val="24"/>
          <w:szCs w:val="24"/>
        </w:rPr>
        <w:t xml:space="preserve"> 2018</w:t>
      </w:r>
      <w:r w:rsidR="002F4E43" w:rsidRPr="002C22E2">
        <w:rPr>
          <w:rFonts w:ascii="Times New Roman" w:hAnsi="Times New Roman" w:cs="Times New Roman"/>
          <w:sz w:val="24"/>
          <w:szCs w:val="24"/>
        </w:rPr>
        <w:t xml:space="preserve"> г.</w:t>
      </w:r>
      <w:r w:rsidR="00074D51" w:rsidRPr="002C22E2">
        <w:rPr>
          <w:rFonts w:ascii="Times New Roman" w:hAnsi="Times New Roman" w:cs="Times New Roman"/>
          <w:sz w:val="24"/>
          <w:szCs w:val="24"/>
        </w:rPr>
        <w:t>).</w:t>
      </w:r>
    </w:p>
    <w:p w:rsidR="001022C4" w:rsidRPr="002C22E2" w:rsidRDefault="003A1CD5" w:rsidP="0006436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18.01.2019 г. проведено РТ по обществознанию, 25.01.2019.г. – РТ по математике на платформе</w:t>
      </w:r>
      <w:r w:rsidRPr="002C22E2">
        <w:rPr>
          <w:rFonts w:ascii="Times New Roman" w:hAnsi="Times New Roman" w:cs="Times New Roman"/>
          <w:sz w:val="24"/>
          <w:szCs w:val="24"/>
          <w:lang w:val="en-US"/>
        </w:rPr>
        <w:t>ABBYY</w:t>
      </w:r>
      <w:r w:rsidRPr="002C22E2">
        <w:rPr>
          <w:rFonts w:ascii="Times New Roman" w:hAnsi="Times New Roman" w:cs="Times New Roman"/>
          <w:sz w:val="24"/>
          <w:szCs w:val="24"/>
        </w:rPr>
        <w:t>.</w:t>
      </w:r>
    </w:p>
    <w:p w:rsidR="003C5C47" w:rsidRPr="002C22E2" w:rsidRDefault="009E4B93" w:rsidP="0006436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Проверочные работы (самодиагностика на школьном уровне)</w:t>
      </w:r>
      <w:r w:rsidR="00BA23C2" w:rsidRPr="002C22E2">
        <w:rPr>
          <w:rFonts w:ascii="Times New Roman" w:hAnsi="Times New Roman" w:cs="Times New Roman"/>
          <w:sz w:val="24"/>
          <w:szCs w:val="24"/>
        </w:rPr>
        <w:t xml:space="preserve"> в 9- х классах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проведены по</w:t>
      </w:r>
      <w:r w:rsidR="00BA23C2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>математике, русскому</w:t>
      </w:r>
      <w:r w:rsidR="00BA23C2" w:rsidRPr="002C22E2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2C22E2">
        <w:rPr>
          <w:rFonts w:ascii="Times New Roman" w:hAnsi="Times New Roman" w:cs="Times New Roman"/>
          <w:sz w:val="24"/>
          <w:szCs w:val="24"/>
        </w:rPr>
        <w:t xml:space="preserve">у в </w:t>
      </w:r>
      <w:r w:rsidR="00BA23C2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>октябре</w:t>
      </w:r>
      <w:r w:rsidR="00BA23C2" w:rsidRPr="002C22E2">
        <w:rPr>
          <w:rFonts w:ascii="Times New Roman" w:hAnsi="Times New Roman" w:cs="Times New Roman"/>
          <w:sz w:val="24"/>
          <w:szCs w:val="24"/>
        </w:rPr>
        <w:t xml:space="preserve"> 201</w:t>
      </w:r>
      <w:r w:rsidR="00DA3D6E" w:rsidRPr="002C22E2">
        <w:rPr>
          <w:rFonts w:ascii="Times New Roman" w:hAnsi="Times New Roman" w:cs="Times New Roman"/>
          <w:sz w:val="24"/>
          <w:szCs w:val="24"/>
        </w:rPr>
        <w:t>8</w:t>
      </w:r>
      <w:r w:rsidRPr="002C22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3C5C47" w:rsidRPr="002C22E2">
        <w:rPr>
          <w:rFonts w:ascii="Times New Roman" w:hAnsi="Times New Roman" w:cs="Times New Roman"/>
          <w:sz w:val="24"/>
          <w:szCs w:val="24"/>
        </w:rPr>
        <w:t>.</w:t>
      </w:r>
      <w:r w:rsidR="008E6998" w:rsidRPr="002C22E2">
        <w:rPr>
          <w:rFonts w:ascii="Times New Roman" w:hAnsi="Times New Roman" w:cs="Times New Roman"/>
          <w:sz w:val="24"/>
          <w:szCs w:val="24"/>
        </w:rPr>
        <w:t xml:space="preserve">  </w:t>
      </w:r>
      <w:r w:rsidR="003A1CD5" w:rsidRPr="002C22E2">
        <w:rPr>
          <w:rFonts w:ascii="Times New Roman" w:hAnsi="Times New Roman" w:cs="Times New Roman"/>
          <w:sz w:val="24"/>
          <w:szCs w:val="24"/>
        </w:rPr>
        <w:t>ДКР</w:t>
      </w:r>
      <w:r w:rsidR="008E6998" w:rsidRPr="002C22E2">
        <w:rPr>
          <w:rFonts w:ascii="Times New Roman" w:hAnsi="Times New Roman" w:cs="Times New Roman"/>
          <w:sz w:val="24"/>
          <w:szCs w:val="24"/>
        </w:rPr>
        <w:t xml:space="preserve"> по русскому языку, математике  и предметам по выбору</w:t>
      </w:r>
      <w:r w:rsidR="003A1CD5" w:rsidRPr="002C22E2">
        <w:rPr>
          <w:rFonts w:ascii="Times New Roman" w:hAnsi="Times New Roman" w:cs="Times New Roman"/>
          <w:sz w:val="24"/>
          <w:szCs w:val="24"/>
        </w:rPr>
        <w:t xml:space="preserve"> проведены</w:t>
      </w:r>
      <w:r w:rsidR="008E6998" w:rsidRPr="002C22E2">
        <w:rPr>
          <w:rFonts w:ascii="Times New Roman" w:hAnsi="Times New Roman" w:cs="Times New Roman"/>
          <w:sz w:val="24"/>
          <w:szCs w:val="24"/>
        </w:rPr>
        <w:t xml:space="preserve"> с 12.11. по 15 12. 2018 года.</w:t>
      </w:r>
      <w:r w:rsidR="000665CE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>Региональное репетиционное тестирование</w:t>
      </w:r>
      <w:r w:rsidR="00BA23C2" w:rsidRPr="002C22E2">
        <w:rPr>
          <w:rFonts w:ascii="Times New Roman" w:hAnsi="Times New Roman" w:cs="Times New Roman"/>
          <w:sz w:val="24"/>
          <w:szCs w:val="24"/>
        </w:rPr>
        <w:t>:</w:t>
      </w:r>
      <w:r w:rsidR="00A44403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8E6998" w:rsidRPr="002C22E2">
        <w:rPr>
          <w:rFonts w:ascii="Times New Roman" w:hAnsi="Times New Roman" w:cs="Times New Roman"/>
          <w:sz w:val="24"/>
          <w:szCs w:val="24"/>
        </w:rPr>
        <w:t>29 января</w:t>
      </w:r>
      <w:r w:rsidRPr="002C22E2">
        <w:rPr>
          <w:rFonts w:ascii="Times New Roman" w:hAnsi="Times New Roman" w:cs="Times New Roman"/>
          <w:sz w:val="24"/>
          <w:szCs w:val="24"/>
        </w:rPr>
        <w:t xml:space="preserve"> - </w:t>
      </w:r>
      <w:r w:rsidR="00BA23C2" w:rsidRPr="002C22E2">
        <w:rPr>
          <w:rFonts w:ascii="Times New Roman" w:hAnsi="Times New Roman" w:cs="Times New Roman"/>
          <w:sz w:val="24"/>
          <w:szCs w:val="24"/>
        </w:rPr>
        <w:t xml:space="preserve"> математика</w:t>
      </w:r>
      <w:r w:rsidR="008E6998" w:rsidRPr="002C22E2"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2C22E2">
        <w:rPr>
          <w:rFonts w:ascii="Times New Roman" w:hAnsi="Times New Roman" w:cs="Times New Roman"/>
          <w:sz w:val="24"/>
          <w:szCs w:val="24"/>
        </w:rPr>
        <w:t>.</w:t>
      </w:r>
    </w:p>
    <w:p w:rsidR="003C5C47" w:rsidRPr="002C22E2" w:rsidRDefault="003C5C47" w:rsidP="0006436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На каждом этапе:</w:t>
      </w:r>
    </w:p>
    <w:p w:rsidR="003C5C47" w:rsidRPr="002C22E2" w:rsidRDefault="003C5C47" w:rsidP="0006436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Отрабатывалась:</w:t>
      </w:r>
    </w:p>
    <w:p w:rsidR="003C5C47" w:rsidRPr="002C22E2" w:rsidRDefault="003C5C47" w:rsidP="0006436C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процедура проведения </w:t>
      </w:r>
      <w:r w:rsidR="009E4B93" w:rsidRPr="002C22E2">
        <w:rPr>
          <w:rFonts w:ascii="Times New Roman" w:hAnsi="Times New Roman" w:cs="Times New Roman"/>
          <w:sz w:val="24"/>
          <w:szCs w:val="24"/>
        </w:rPr>
        <w:t>ЕГЭ и ОГЭ</w:t>
      </w:r>
    </w:p>
    <w:p w:rsidR="003C5C47" w:rsidRPr="002C22E2" w:rsidRDefault="003C5C47" w:rsidP="0006436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Проводился:</w:t>
      </w:r>
    </w:p>
    <w:p w:rsidR="003C5C47" w:rsidRPr="002C22E2" w:rsidRDefault="00532D71" w:rsidP="0006436C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анализ результатов выполнения работ на уровне образовательной организации;</w:t>
      </w:r>
    </w:p>
    <w:p w:rsidR="00532D71" w:rsidRPr="002C22E2" w:rsidRDefault="00532D71" w:rsidP="0006436C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информирование обучающихся и родителей о результатах выполнения ДКР</w:t>
      </w:r>
      <w:r w:rsidR="009E4B93" w:rsidRPr="002C22E2">
        <w:rPr>
          <w:rFonts w:ascii="Times New Roman" w:hAnsi="Times New Roman" w:cs="Times New Roman"/>
          <w:sz w:val="24"/>
          <w:szCs w:val="24"/>
        </w:rPr>
        <w:t xml:space="preserve"> и РТ</w:t>
      </w:r>
      <w:r w:rsidRPr="002C22E2">
        <w:rPr>
          <w:rFonts w:ascii="Times New Roman" w:hAnsi="Times New Roman" w:cs="Times New Roman"/>
          <w:sz w:val="24"/>
          <w:szCs w:val="24"/>
        </w:rPr>
        <w:t>;</w:t>
      </w:r>
    </w:p>
    <w:p w:rsidR="00532D71" w:rsidRPr="002C22E2" w:rsidRDefault="00532D71" w:rsidP="0006436C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коррекция индивидуальных планов учащихся по подготовке к государственной итоговой аттестации;</w:t>
      </w:r>
    </w:p>
    <w:p w:rsidR="00532D71" w:rsidRPr="002C22E2" w:rsidRDefault="00532D71" w:rsidP="0006436C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lastRenderedPageBreak/>
        <w:t>организация индивидуальной работы с выпускниками.</w:t>
      </w:r>
    </w:p>
    <w:p w:rsidR="00532D71" w:rsidRPr="002C22E2" w:rsidRDefault="00532D71" w:rsidP="0006436C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82F" w:rsidRDefault="0043382F" w:rsidP="0006436C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2E2">
        <w:rPr>
          <w:rFonts w:ascii="Times New Roman" w:hAnsi="Times New Roman" w:cs="Times New Roman"/>
          <w:b/>
          <w:sz w:val="24"/>
          <w:szCs w:val="24"/>
        </w:rPr>
        <w:t>Характеристика системы</w:t>
      </w:r>
    </w:p>
    <w:p w:rsidR="0006436C" w:rsidRPr="002C22E2" w:rsidRDefault="0006436C" w:rsidP="0006436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82F" w:rsidRPr="002C22E2" w:rsidRDefault="0043382F" w:rsidP="000643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2E2">
        <w:rPr>
          <w:rFonts w:ascii="Times New Roman" w:hAnsi="Times New Roman" w:cs="Times New Roman"/>
          <w:i/>
          <w:sz w:val="24"/>
          <w:szCs w:val="24"/>
        </w:rPr>
        <w:t>Основная ступень:</w:t>
      </w:r>
    </w:p>
    <w:p w:rsidR="0043382F" w:rsidRPr="002C22E2" w:rsidRDefault="0043382F" w:rsidP="0006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- количество обучающихся: </w:t>
      </w:r>
      <w:r w:rsidR="00E90E00" w:rsidRPr="002C22E2">
        <w:rPr>
          <w:rFonts w:ascii="Times New Roman" w:hAnsi="Times New Roman" w:cs="Times New Roman"/>
          <w:sz w:val="24"/>
          <w:szCs w:val="24"/>
        </w:rPr>
        <w:t>50</w:t>
      </w:r>
      <w:r w:rsidR="001B2378" w:rsidRPr="002C22E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54775" w:rsidRPr="002C22E2">
        <w:rPr>
          <w:rFonts w:ascii="Times New Roman" w:hAnsi="Times New Roman" w:cs="Times New Roman"/>
          <w:sz w:val="24"/>
          <w:szCs w:val="24"/>
        </w:rPr>
        <w:t>;</w:t>
      </w:r>
    </w:p>
    <w:p w:rsidR="00993B38" w:rsidRPr="002C22E2" w:rsidRDefault="00993B38" w:rsidP="0006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- количество учащихся, обучающихся на отлично: </w:t>
      </w:r>
      <w:r w:rsidR="00E90E00" w:rsidRPr="002C22E2">
        <w:rPr>
          <w:rFonts w:ascii="Times New Roman" w:hAnsi="Times New Roman" w:cs="Times New Roman"/>
          <w:sz w:val="24"/>
          <w:szCs w:val="24"/>
        </w:rPr>
        <w:t>11</w:t>
      </w:r>
      <w:r w:rsidRPr="002C22E2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3382F" w:rsidRPr="002C22E2" w:rsidRDefault="0043382F" w:rsidP="0006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количество учащихся, успевающих на «4» и «5»:</w:t>
      </w:r>
      <w:r w:rsidR="00E90E00" w:rsidRPr="002C22E2">
        <w:rPr>
          <w:rFonts w:ascii="Times New Roman" w:hAnsi="Times New Roman" w:cs="Times New Roman"/>
          <w:sz w:val="24"/>
          <w:szCs w:val="24"/>
        </w:rPr>
        <w:t>16</w:t>
      </w:r>
      <w:r w:rsidR="00154775" w:rsidRPr="002C22E2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3382F" w:rsidRPr="002C22E2" w:rsidRDefault="0043382F" w:rsidP="0006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- количество учащихся, не допущенных к итоговой аттестации: </w:t>
      </w:r>
      <w:r w:rsidR="00E90E00" w:rsidRPr="002C22E2">
        <w:rPr>
          <w:rFonts w:ascii="Times New Roman" w:hAnsi="Times New Roman" w:cs="Times New Roman"/>
          <w:sz w:val="24"/>
          <w:szCs w:val="24"/>
        </w:rPr>
        <w:t>1 человек</w:t>
      </w:r>
      <w:r w:rsidR="00665702" w:rsidRPr="002C22E2">
        <w:rPr>
          <w:rFonts w:ascii="Times New Roman" w:hAnsi="Times New Roman" w:cs="Times New Roman"/>
          <w:sz w:val="24"/>
          <w:szCs w:val="24"/>
        </w:rPr>
        <w:t xml:space="preserve"> (</w:t>
      </w:r>
      <w:r w:rsidR="00E90E00" w:rsidRPr="002C22E2">
        <w:rPr>
          <w:rFonts w:ascii="Times New Roman" w:hAnsi="Times New Roman" w:cs="Times New Roman"/>
          <w:sz w:val="24"/>
          <w:szCs w:val="24"/>
        </w:rPr>
        <w:t>Карпунина Дарья</w:t>
      </w:r>
      <w:r w:rsidR="00B11B59" w:rsidRPr="002C22E2">
        <w:rPr>
          <w:rFonts w:ascii="Times New Roman" w:hAnsi="Times New Roman" w:cs="Times New Roman"/>
          <w:sz w:val="24"/>
          <w:szCs w:val="24"/>
        </w:rPr>
        <w:t>);</w:t>
      </w:r>
    </w:p>
    <w:p w:rsidR="0043382F" w:rsidRPr="002C22E2" w:rsidRDefault="0043382F" w:rsidP="0006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количество учащихся, проходивших итоговую аттестацию в форме госуд</w:t>
      </w:r>
      <w:r w:rsidR="002F7D13" w:rsidRPr="002C22E2">
        <w:rPr>
          <w:rFonts w:ascii="Times New Roman" w:hAnsi="Times New Roman" w:cs="Times New Roman"/>
          <w:sz w:val="24"/>
          <w:szCs w:val="24"/>
        </w:rPr>
        <w:t>арственного выпускного экзамена:</w:t>
      </w:r>
      <w:r w:rsidR="00E90E00" w:rsidRPr="002C22E2">
        <w:rPr>
          <w:rFonts w:ascii="Times New Roman" w:hAnsi="Times New Roman" w:cs="Times New Roman"/>
          <w:sz w:val="24"/>
          <w:szCs w:val="24"/>
        </w:rPr>
        <w:t xml:space="preserve"> 0;</w:t>
      </w:r>
    </w:p>
    <w:p w:rsidR="00106324" w:rsidRPr="002C22E2" w:rsidRDefault="00106324" w:rsidP="0006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- количество выпускников основной школы, продолжающих обучение в средней ступени: </w:t>
      </w:r>
      <w:r w:rsidR="00E90E00" w:rsidRPr="002C22E2">
        <w:rPr>
          <w:rFonts w:ascii="Times New Roman" w:hAnsi="Times New Roman" w:cs="Times New Roman"/>
          <w:sz w:val="24"/>
          <w:szCs w:val="24"/>
        </w:rPr>
        <w:t>20</w:t>
      </w:r>
      <w:r w:rsidR="001B2378" w:rsidRPr="002C22E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54775" w:rsidRPr="002C22E2">
        <w:rPr>
          <w:rFonts w:ascii="Times New Roman" w:hAnsi="Times New Roman" w:cs="Times New Roman"/>
          <w:sz w:val="24"/>
          <w:szCs w:val="24"/>
        </w:rPr>
        <w:t>;</w:t>
      </w:r>
    </w:p>
    <w:p w:rsidR="0043382F" w:rsidRPr="002C22E2" w:rsidRDefault="00106324" w:rsidP="000643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- количество выпускников основной школы, продолжающих обучение в учреждениях среднего профессионального образования: </w:t>
      </w:r>
      <w:r w:rsidR="00E90E00" w:rsidRPr="002C22E2">
        <w:rPr>
          <w:rFonts w:ascii="Times New Roman" w:hAnsi="Times New Roman" w:cs="Times New Roman"/>
          <w:sz w:val="24"/>
          <w:szCs w:val="24"/>
        </w:rPr>
        <w:t>29</w:t>
      </w:r>
      <w:r w:rsidR="001B2378" w:rsidRPr="002C22E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54775" w:rsidRPr="002C22E2">
        <w:rPr>
          <w:rFonts w:ascii="Times New Roman" w:hAnsi="Times New Roman" w:cs="Times New Roman"/>
          <w:sz w:val="24"/>
          <w:szCs w:val="24"/>
        </w:rPr>
        <w:t>.</w:t>
      </w:r>
    </w:p>
    <w:p w:rsidR="00E90E00" w:rsidRPr="002C22E2" w:rsidRDefault="00E90E00" w:rsidP="0006436C">
      <w:pPr>
        <w:pStyle w:val="a5"/>
        <w:spacing w:after="0"/>
        <w:ind w:left="0" w:firstLine="709"/>
        <w:jc w:val="both"/>
      </w:pPr>
      <w:r w:rsidRPr="002C22E2">
        <w:t>49 (100%)</w:t>
      </w:r>
      <w:r w:rsidR="00B11B59" w:rsidRPr="002C22E2">
        <w:t xml:space="preserve"> </w:t>
      </w:r>
      <w:r w:rsidR="00106324" w:rsidRPr="002C22E2">
        <w:t>обучающи</w:t>
      </w:r>
      <w:r w:rsidR="00B52E15" w:rsidRPr="002C22E2">
        <w:t>х</w:t>
      </w:r>
      <w:r w:rsidR="00106324" w:rsidRPr="002C22E2">
        <w:t>ся</w:t>
      </w:r>
      <w:r w:rsidR="00B11B59" w:rsidRPr="002C22E2">
        <w:t xml:space="preserve"> </w:t>
      </w:r>
      <w:r w:rsidR="00106324" w:rsidRPr="002C22E2">
        <w:t xml:space="preserve">успешно прошли государственную </w:t>
      </w:r>
      <w:r w:rsidRPr="002C22E2">
        <w:t xml:space="preserve">итоговую </w:t>
      </w:r>
      <w:r w:rsidR="00106324" w:rsidRPr="002C22E2">
        <w:t>аттестацию и получили документы об основном общем образовании.</w:t>
      </w:r>
      <w:r w:rsidR="001B2378" w:rsidRPr="002C22E2">
        <w:t xml:space="preserve"> </w:t>
      </w:r>
    </w:p>
    <w:p w:rsidR="00DC2567" w:rsidRPr="002C22E2" w:rsidRDefault="00DC2567" w:rsidP="0006436C">
      <w:pPr>
        <w:pStyle w:val="a5"/>
        <w:spacing w:after="0"/>
        <w:ind w:left="0" w:firstLine="709"/>
        <w:jc w:val="both"/>
        <w:rPr>
          <w:bCs/>
        </w:rPr>
      </w:pPr>
      <w:r w:rsidRPr="002C22E2">
        <w:rPr>
          <w:bCs/>
        </w:rPr>
        <w:t>В период проведения ГИА-9 работала территориальная конфликтная комиссия (далее - ТКК). Количество обращений в территориальную конфликт</w:t>
      </w:r>
      <w:r w:rsidR="007968E4" w:rsidRPr="002C22E2">
        <w:rPr>
          <w:bCs/>
        </w:rPr>
        <w:t>ную</w:t>
      </w:r>
      <w:r w:rsidR="002F7D13" w:rsidRPr="002C22E2">
        <w:rPr>
          <w:bCs/>
        </w:rPr>
        <w:t xml:space="preserve"> комиссию</w:t>
      </w:r>
      <w:r w:rsidR="005234FF" w:rsidRPr="002C22E2">
        <w:rPr>
          <w:bCs/>
        </w:rPr>
        <w:t xml:space="preserve"> –</w:t>
      </w:r>
      <w:r w:rsidR="005D4785" w:rsidRPr="002C22E2">
        <w:rPr>
          <w:bCs/>
        </w:rPr>
        <w:t>1 (Данил</w:t>
      </w:r>
      <w:r w:rsidR="00E90E00" w:rsidRPr="002C22E2">
        <w:rPr>
          <w:bCs/>
        </w:rPr>
        <w:t>кин</w:t>
      </w:r>
      <w:r w:rsidRPr="002C22E2">
        <w:rPr>
          <w:bCs/>
        </w:rPr>
        <w:t xml:space="preserve"> </w:t>
      </w:r>
      <w:r w:rsidR="005D4785" w:rsidRPr="002C22E2">
        <w:rPr>
          <w:bCs/>
        </w:rPr>
        <w:t xml:space="preserve"> Степан Денисович 9б класс, математика: несогласие с выставленными баллами, Апелляция удовлетворена: оценка «4» изменена на «5»).</w:t>
      </w:r>
    </w:p>
    <w:p w:rsidR="00DC2567" w:rsidRPr="002C22E2" w:rsidRDefault="00D93DFA" w:rsidP="000643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Ок</w:t>
      </w:r>
      <w:r w:rsidR="007968E4" w:rsidRPr="002C22E2">
        <w:rPr>
          <w:rFonts w:ascii="Times New Roman" w:hAnsi="Times New Roman" w:cs="Times New Roman"/>
          <w:sz w:val="24"/>
          <w:szCs w:val="24"/>
        </w:rPr>
        <w:t xml:space="preserve">ончили </w:t>
      </w:r>
      <w:r w:rsidR="005D4785" w:rsidRPr="002C22E2">
        <w:rPr>
          <w:rFonts w:ascii="Times New Roman" w:hAnsi="Times New Roman" w:cs="Times New Roman"/>
          <w:sz w:val="24"/>
          <w:szCs w:val="24"/>
        </w:rPr>
        <w:t>с отличием   11</w:t>
      </w:r>
      <w:r w:rsidR="007968E4" w:rsidRPr="002C22E2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D76351" w:rsidRPr="002C22E2">
        <w:rPr>
          <w:rFonts w:ascii="Times New Roman" w:hAnsi="Times New Roman" w:cs="Times New Roman"/>
          <w:sz w:val="24"/>
          <w:szCs w:val="24"/>
        </w:rPr>
        <w:t xml:space="preserve"> (22,4%)</w:t>
      </w:r>
      <w:r w:rsidR="007968E4" w:rsidRPr="002C22E2">
        <w:rPr>
          <w:rFonts w:ascii="Times New Roman" w:hAnsi="Times New Roman" w:cs="Times New Roman"/>
          <w:sz w:val="24"/>
          <w:szCs w:val="24"/>
        </w:rPr>
        <w:t xml:space="preserve">  и получили </w:t>
      </w:r>
      <w:r w:rsidR="00DC2567" w:rsidRPr="002C22E2">
        <w:rPr>
          <w:rFonts w:ascii="Times New Roman" w:hAnsi="Times New Roman" w:cs="Times New Roman"/>
          <w:sz w:val="24"/>
          <w:szCs w:val="24"/>
        </w:rPr>
        <w:t>аттестат особого образца</w:t>
      </w:r>
      <w:r w:rsidR="005858BC" w:rsidRPr="002C22E2">
        <w:rPr>
          <w:rFonts w:ascii="Times New Roman" w:hAnsi="Times New Roman" w:cs="Times New Roman"/>
          <w:sz w:val="24"/>
          <w:szCs w:val="24"/>
        </w:rPr>
        <w:t xml:space="preserve"> с отличием</w:t>
      </w:r>
    </w:p>
    <w:p w:rsidR="00D93DFA" w:rsidRPr="002C22E2" w:rsidRDefault="00D93DFA" w:rsidP="002C2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5811"/>
      </w:tblGrid>
      <w:tr w:rsidR="00DC2567" w:rsidRPr="002C22E2" w:rsidTr="000E643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67" w:rsidRPr="002C22E2" w:rsidRDefault="00DC2567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67" w:rsidRPr="002C22E2" w:rsidRDefault="00DC2567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Ф.И. выпускника</w:t>
            </w:r>
          </w:p>
        </w:tc>
      </w:tr>
      <w:tr w:rsidR="005D4785" w:rsidRPr="002C22E2" w:rsidTr="00E23147">
        <w:trPr>
          <w:trHeight w:val="28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785" w:rsidRPr="002C22E2" w:rsidRDefault="005D4785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85" w:rsidRPr="002C22E2" w:rsidRDefault="005D4785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sz w:val="24"/>
                <w:szCs w:val="24"/>
              </w:rPr>
              <w:t xml:space="preserve">Веретенникова Виктория Евгеньевна </w:t>
            </w:r>
          </w:p>
        </w:tc>
      </w:tr>
      <w:tr w:rsidR="005D4785" w:rsidRPr="002C22E2" w:rsidTr="00E23147">
        <w:trPr>
          <w:trHeight w:val="281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85" w:rsidRPr="002C22E2" w:rsidRDefault="005D4785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85" w:rsidRPr="002C22E2" w:rsidRDefault="005D4785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sz w:val="24"/>
                <w:szCs w:val="24"/>
              </w:rPr>
              <w:t>Пуртиева Мадина Шамилевна</w:t>
            </w:r>
          </w:p>
        </w:tc>
      </w:tr>
      <w:tr w:rsidR="005234FF" w:rsidRPr="002C22E2" w:rsidTr="000E643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4FF" w:rsidRPr="002C22E2" w:rsidRDefault="005234FF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5234FF" w:rsidRPr="002C22E2" w:rsidRDefault="005234FF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FF" w:rsidRPr="002C22E2" w:rsidRDefault="005234FF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4785" w:rsidRPr="002C22E2">
              <w:rPr>
                <w:rFonts w:ascii="Times New Roman" w:hAnsi="Times New Roman"/>
                <w:sz w:val="24"/>
                <w:szCs w:val="24"/>
              </w:rPr>
              <w:t>Адамова Юлия Андреевна</w:t>
            </w:r>
          </w:p>
        </w:tc>
      </w:tr>
      <w:tr w:rsidR="00677682" w:rsidRPr="002C22E2" w:rsidTr="000E643D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682" w:rsidRPr="002C22E2" w:rsidRDefault="00677682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82" w:rsidRPr="002C22E2" w:rsidRDefault="00677682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sz w:val="24"/>
                <w:szCs w:val="24"/>
              </w:rPr>
              <w:t>Алексеева Елизавета Валерьевна</w:t>
            </w:r>
          </w:p>
        </w:tc>
      </w:tr>
      <w:tr w:rsidR="005234FF" w:rsidRPr="002C22E2" w:rsidTr="000E643D">
        <w:trPr>
          <w:trHeight w:val="4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34FF" w:rsidRPr="002C22E2" w:rsidRDefault="005234FF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FF" w:rsidRPr="002C22E2" w:rsidRDefault="005D4785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sz w:val="24"/>
                <w:szCs w:val="24"/>
              </w:rPr>
              <w:t>Боровкова Мария Денисовна</w:t>
            </w:r>
          </w:p>
        </w:tc>
      </w:tr>
      <w:tr w:rsidR="005234FF" w:rsidRPr="002C22E2" w:rsidTr="000E643D">
        <w:trPr>
          <w:trHeight w:val="4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34FF" w:rsidRPr="002C22E2" w:rsidRDefault="005234FF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FF" w:rsidRPr="002C22E2" w:rsidRDefault="005D4785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sz w:val="24"/>
                <w:szCs w:val="24"/>
              </w:rPr>
              <w:t>Буслаева Валерия Павловна</w:t>
            </w:r>
          </w:p>
        </w:tc>
      </w:tr>
      <w:tr w:rsidR="00677682" w:rsidRPr="002C22E2" w:rsidTr="000E643D">
        <w:trPr>
          <w:trHeight w:val="4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7682" w:rsidRPr="002C22E2" w:rsidRDefault="00677682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82" w:rsidRPr="002C22E2" w:rsidRDefault="00677682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sz w:val="24"/>
                <w:szCs w:val="24"/>
              </w:rPr>
              <w:t>Кармачев Семен Алексеевич</w:t>
            </w:r>
          </w:p>
        </w:tc>
      </w:tr>
      <w:tr w:rsidR="005234FF" w:rsidRPr="002C22E2" w:rsidTr="00355115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34FF" w:rsidRPr="002C22E2" w:rsidRDefault="005234FF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FF" w:rsidRPr="002C22E2" w:rsidRDefault="00677682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sz w:val="24"/>
                <w:szCs w:val="24"/>
              </w:rPr>
              <w:t>Лохина Степанида Дмитриевна</w:t>
            </w:r>
            <w:r w:rsidR="005234FF" w:rsidRPr="002C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34FF" w:rsidRPr="002C22E2" w:rsidTr="00355115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34FF" w:rsidRPr="002C22E2" w:rsidRDefault="005234FF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FF" w:rsidRPr="002C22E2" w:rsidRDefault="005234FF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7682" w:rsidRPr="002C22E2">
              <w:rPr>
                <w:rFonts w:ascii="Times New Roman" w:hAnsi="Times New Roman"/>
                <w:sz w:val="24"/>
                <w:szCs w:val="24"/>
              </w:rPr>
              <w:t>Мухачева Полина Романовна</w:t>
            </w:r>
          </w:p>
        </w:tc>
      </w:tr>
      <w:tr w:rsidR="005234FF" w:rsidRPr="002C22E2" w:rsidTr="00355115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34FF" w:rsidRPr="002C22E2" w:rsidRDefault="005234FF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FF" w:rsidRPr="002C22E2" w:rsidRDefault="00677682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sz w:val="24"/>
                <w:szCs w:val="24"/>
              </w:rPr>
              <w:t>Мухина Юлия Евгеньевна</w:t>
            </w:r>
          </w:p>
        </w:tc>
      </w:tr>
      <w:tr w:rsidR="005234FF" w:rsidRPr="002C22E2" w:rsidTr="00355115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34FF" w:rsidRPr="002C22E2" w:rsidRDefault="005234FF" w:rsidP="002C2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FF" w:rsidRPr="002C22E2" w:rsidRDefault="00677682" w:rsidP="002C22E2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2E2">
              <w:rPr>
                <w:rFonts w:ascii="Times New Roman" w:hAnsi="Times New Roman"/>
                <w:sz w:val="24"/>
                <w:szCs w:val="24"/>
              </w:rPr>
              <w:t xml:space="preserve"> Попонина Алиса Станиславовна</w:t>
            </w:r>
          </w:p>
        </w:tc>
      </w:tr>
    </w:tbl>
    <w:p w:rsidR="00D76351" w:rsidRPr="002C22E2" w:rsidRDefault="00D76351" w:rsidP="0006436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Окончили основную школу на «4» и «5» 16 человек (32,7%).</w:t>
      </w:r>
    </w:p>
    <w:p w:rsidR="0043382F" w:rsidRPr="002C22E2" w:rsidRDefault="00106324" w:rsidP="0006436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2E2">
        <w:rPr>
          <w:rFonts w:ascii="Times New Roman" w:hAnsi="Times New Roman" w:cs="Times New Roman"/>
          <w:i/>
          <w:sz w:val="24"/>
          <w:szCs w:val="24"/>
        </w:rPr>
        <w:t>Средняя ступень:</w:t>
      </w:r>
    </w:p>
    <w:p w:rsidR="00106324" w:rsidRPr="002C22E2" w:rsidRDefault="00106324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количество 11 классов</w:t>
      </w:r>
      <w:r w:rsidR="00364A69" w:rsidRPr="002C22E2">
        <w:rPr>
          <w:rFonts w:ascii="Times New Roman" w:hAnsi="Times New Roman" w:cs="Times New Roman"/>
          <w:sz w:val="24"/>
          <w:szCs w:val="24"/>
        </w:rPr>
        <w:t xml:space="preserve"> - 2</w:t>
      </w:r>
      <w:r w:rsidRPr="002C22E2">
        <w:rPr>
          <w:rFonts w:ascii="Times New Roman" w:hAnsi="Times New Roman" w:cs="Times New Roman"/>
          <w:sz w:val="24"/>
          <w:szCs w:val="24"/>
        </w:rPr>
        <w:t>, учащихся в них:</w:t>
      </w:r>
      <w:r w:rsidR="00677682" w:rsidRPr="002C22E2">
        <w:rPr>
          <w:rFonts w:ascii="Times New Roman" w:hAnsi="Times New Roman" w:cs="Times New Roman"/>
          <w:sz w:val="24"/>
          <w:szCs w:val="24"/>
        </w:rPr>
        <w:t xml:space="preserve"> 41</w:t>
      </w:r>
      <w:r w:rsidR="001B2378" w:rsidRPr="002C22E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54775" w:rsidRPr="002C22E2">
        <w:rPr>
          <w:rFonts w:ascii="Times New Roman" w:hAnsi="Times New Roman" w:cs="Times New Roman"/>
          <w:sz w:val="24"/>
          <w:szCs w:val="24"/>
        </w:rPr>
        <w:t>;</w:t>
      </w:r>
    </w:p>
    <w:p w:rsidR="00106324" w:rsidRPr="002C22E2" w:rsidRDefault="00106324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количество учащихся, не допущенных к итоговой аттестации: 0</w:t>
      </w:r>
      <w:r w:rsidR="001B2378" w:rsidRPr="002C22E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54775" w:rsidRPr="002C22E2">
        <w:rPr>
          <w:rFonts w:ascii="Times New Roman" w:hAnsi="Times New Roman" w:cs="Times New Roman"/>
          <w:sz w:val="24"/>
          <w:szCs w:val="24"/>
        </w:rPr>
        <w:t>;</w:t>
      </w:r>
    </w:p>
    <w:p w:rsidR="007968E4" w:rsidRPr="002C22E2" w:rsidRDefault="00106324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количество учащихся, проходивших итоговую аттестацию в форме государственного выпускного экзамена: 0</w:t>
      </w:r>
      <w:r w:rsidR="001B2378" w:rsidRPr="002C22E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54775" w:rsidRPr="002C22E2">
        <w:rPr>
          <w:rFonts w:ascii="Times New Roman" w:hAnsi="Times New Roman" w:cs="Times New Roman"/>
          <w:sz w:val="24"/>
          <w:szCs w:val="24"/>
        </w:rPr>
        <w:t>;</w:t>
      </w:r>
    </w:p>
    <w:p w:rsidR="009868C8" w:rsidRPr="002C22E2" w:rsidRDefault="00106324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- количество учащихся, окончивших школу с </w:t>
      </w:r>
      <w:r w:rsidR="00071E4A" w:rsidRPr="002C22E2">
        <w:rPr>
          <w:rFonts w:ascii="Times New Roman" w:hAnsi="Times New Roman" w:cs="Times New Roman"/>
          <w:sz w:val="24"/>
          <w:szCs w:val="24"/>
        </w:rPr>
        <w:t xml:space="preserve">медалью «За особые успехи в учении»: </w:t>
      </w:r>
      <w:r w:rsidR="00677682" w:rsidRPr="002C22E2">
        <w:rPr>
          <w:rFonts w:ascii="Times New Roman" w:hAnsi="Times New Roman" w:cs="Times New Roman"/>
          <w:sz w:val="24"/>
          <w:szCs w:val="24"/>
        </w:rPr>
        <w:t>5</w:t>
      </w: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1B2378" w:rsidRPr="002C22E2">
        <w:rPr>
          <w:rFonts w:ascii="Times New Roman" w:hAnsi="Times New Roman" w:cs="Times New Roman"/>
          <w:sz w:val="24"/>
          <w:szCs w:val="24"/>
        </w:rPr>
        <w:t>человек</w:t>
      </w:r>
      <w:r w:rsidR="00D76351" w:rsidRPr="002C22E2">
        <w:rPr>
          <w:rFonts w:ascii="Times New Roman" w:hAnsi="Times New Roman" w:cs="Times New Roman"/>
          <w:sz w:val="24"/>
          <w:szCs w:val="24"/>
        </w:rPr>
        <w:t xml:space="preserve"> (12,2%)</w:t>
      </w:r>
      <w:r w:rsidR="00DA3D6E" w:rsidRPr="002C22E2">
        <w:rPr>
          <w:rFonts w:ascii="Times New Roman" w:hAnsi="Times New Roman" w:cs="Times New Roman"/>
          <w:sz w:val="24"/>
          <w:szCs w:val="24"/>
        </w:rPr>
        <w:t>:</w:t>
      </w:r>
      <w:r w:rsidR="00364A69" w:rsidRPr="002C22E2">
        <w:rPr>
          <w:rFonts w:ascii="Times New Roman" w:hAnsi="Times New Roman" w:cs="Times New Roman"/>
          <w:sz w:val="24"/>
          <w:szCs w:val="24"/>
        </w:rPr>
        <w:t xml:space="preserve"> (</w:t>
      </w:r>
      <w:r w:rsidR="00D76351" w:rsidRPr="002C22E2">
        <w:rPr>
          <w:rFonts w:ascii="Times New Roman" w:hAnsi="Times New Roman" w:cs="Times New Roman"/>
          <w:sz w:val="24"/>
          <w:szCs w:val="24"/>
        </w:rPr>
        <w:t xml:space="preserve">Головина Дарья Сергеевна, Зонов Михаил Борисович, Кичигин Юрий Сергеевич, Селеткова </w:t>
      </w:r>
      <w:r w:rsidR="00D75831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D76351" w:rsidRPr="002C22E2">
        <w:rPr>
          <w:rFonts w:ascii="Times New Roman" w:hAnsi="Times New Roman" w:cs="Times New Roman"/>
          <w:sz w:val="24"/>
          <w:szCs w:val="24"/>
        </w:rPr>
        <w:t>Дарья Михайловна, Петровская Полина Сергеевна</w:t>
      </w:r>
      <w:r w:rsidR="00364A69" w:rsidRPr="002C22E2">
        <w:rPr>
          <w:rFonts w:ascii="Times New Roman" w:hAnsi="Times New Roman" w:cs="Times New Roman"/>
          <w:sz w:val="24"/>
          <w:szCs w:val="24"/>
        </w:rPr>
        <w:t>)</w:t>
      </w:r>
      <w:r w:rsidR="00154775" w:rsidRPr="002C22E2">
        <w:rPr>
          <w:rFonts w:ascii="Times New Roman" w:hAnsi="Times New Roman" w:cs="Times New Roman"/>
          <w:sz w:val="24"/>
          <w:szCs w:val="24"/>
        </w:rPr>
        <w:t>.</w:t>
      </w:r>
    </w:p>
    <w:p w:rsidR="00106324" w:rsidRPr="002C22E2" w:rsidRDefault="009868C8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- количество учащихся, успевающих на «4» и «5»:</w:t>
      </w:r>
      <w:r w:rsidR="00203C2B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D76351" w:rsidRPr="002C22E2">
        <w:rPr>
          <w:rFonts w:ascii="Times New Roman" w:hAnsi="Times New Roman" w:cs="Times New Roman"/>
          <w:sz w:val="24"/>
          <w:szCs w:val="24"/>
        </w:rPr>
        <w:t>23</w:t>
      </w:r>
      <w:r w:rsidRPr="002C22E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76351" w:rsidRPr="002C22E2">
        <w:rPr>
          <w:rFonts w:ascii="Times New Roman" w:hAnsi="Times New Roman" w:cs="Times New Roman"/>
          <w:sz w:val="24"/>
          <w:szCs w:val="24"/>
        </w:rPr>
        <w:t>а (56,1%)</w:t>
      </w:r>
      <w:r w:rsidRPr="002C22E2">
        <w:rPr>
          <w:rFonts w:ascii="Times New Roman" w:hAnsi="Times New Roman" w:cs="Times New Roman"/>
          <w:sz w:val="24"/>
          <w:szCs w:val="24"/>
        </w:rPr>
        <w:t>;</w:t>
      </w:r>
    </w:p>
    <w:p w:rsidR="00106324" w:rsidRDefault="001B2378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Документ о среднем </w:t>
      </w:r>
      <w:r w:rsidR="00106324" w:rsidRPr="002C22E2">
        <w:rPr>
          <w:rFonts w:ascii="Times New Roman" w:hAnsi="Times New Roman" w:cs="Times New Roman"/>
          <w:sz w:val="24"/>
          <w:szCs w:val="24"/>
        </w:rPr>
        <w:t xml:space="preserve"> общем образовании получили </w:t>
      </w:r>
      <w:r w:rsidR="00D76351" w:rsidRPr="002C22E2">
        <w:rPr>
          <w:rFonts w:ascii="Times New Roman" w:hAnsi="Times New Roman" w:cs="Times New Roman"/>
          <w:sz w:val="24"/>
          <w:szCs w:val="24"/>
        </w:rPr>
        <w:t>41 выпускник</w:t>
      </w:r>
      <w:r w:rsidR="00106324" w:rsidRPr="002C22E2">
        <w:rPr>
          <w:rFonts w:ascii="Times New Roman" w:hAnsi="Times New Roman" w:cs="Times New Roman"/>
          <w:sz w:val="24"/>
          <w:szCs w:val="24"/>
        </w:rPr>
        <w:t xml:space="preserve">. Из </w:t>
      </w:r>
      <w:r w:rsidR="00D76351" w:rsidRPr="002C22E2">
        <w:rPr>
          <w:rFonts w:ascii="Times New Roman" w:hAnsi="Times New Roman" w:cs="Times New Roman"/>
          <w:sz w:val="24"/>
          <w:szCs w:val="24"/>
        </w:rPr>
        <w:t>41</w:t>
      </w:r>
      <w:r w:rsidR="00106324" w:rsidRPr="002C22E2">
        <w:rPr>
          <w:rFonts w:ascii="Times New Roman" w:hAnsi="Times New Roman" w:cs="Times New Roman"/>
          <w:sz w:val="24"/>
          <w:szCs w:val="24"/>
        </w:rPr>
        <w:t xml:space="preserve"> выпускников </w:t>
      </w:r>
      <w:r w:rsidR="00767D3F" w:rsidRPr="002C22E2">
        <w:rPr>
          <w:rFonts w:ascii="Times New Roman" w:hAnsi="Times New Roman" w:cs="Times New Roman"/>
          <w:sz w:val="24"/>
          <w:szCs w:val="24"/>
        </w:rPr>
        <w:t>6</w:t>
      </w:r>
      <w:r w:rsidR="00106324" w:rsidRPr="002C22E2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071E4A" w:rsidRPr="002C22E2">
        <w:rPr>
          <w:rFonts w:ascii="Times New Roman" w:hAnsi="Times New Roman" w:cs="Times New Roman"/>
          <w:sz w:val="24"/>
          <w:szCs w:val="24"/>
        </w:rPr>
        <w:t>и</w:t>
      </w:r>
      <w:r w:rsidR="00106324" w:rsidRPr="002C22E2">
        <w:rPr>
          <w:rFonts w:ascii="Times New Roman" w:hAnsi="Times New Roman" w:cs="Times New Roman"/>
          <w:sz w:val="24"/>
          <w:szCs w:val="24"/>
        </w:rPr>
        <w:t xml:space="preserve"> по окончани</w:t>
      </w:r>
      <w:r w:rsidR="00071E4A" w:rsidRPr="002C22E2">
        <w:rPr>
          <w:rFonts w:ascii="Times New Roman" w:hAnsi="Times New Roman" w:cs="Times New Roman"/>
          <w:sz w:val="24"/>
          <w:szCs w:val="24"/>
        </w:rPr>
        <w:t>и</w:t>
      </w:r>
      <w:r w:rsidR="00106324" w:rsidRPr="002C22E2">
        <w:rPr>
          <w:rFonts w:ascii="Times New Roman" w:hAnsi="Times New Roman" w:cs="Times New Roman"/>
          <w:sz w:val="24"/>
          <w:szCs w:val="24"/>
        </w:rPr>
        <w:t xml:space="preserve"> второй ступени аттестаты </w:t>
      </w:r>
      <w:r w:rsidR="00767D3F" w:rsidRPr="002C22E2">
        <w:rPr>
          <w:rFonts w:ascii="Times New Roman" w:hAnsi="Times New Roman" w:cs="Times New Roman"/>
          <w:sz w:val="24"/>
          <w:szCs w:val="24"/>
        </w:rPr>
        <w:t>с отличием</w:t>
      </w:r>
      <w:r w:rsidR="00071E4A" w:rsidRPr="002C22E2">
        <w:rPr>
          <w:rFonts w:ascii="Times New Roman" w:hAnsi="Times New Roman" w:cs="Times New Roman"/>
          <w:sz w:val="24"/>
          <w:szCs w:val="24"/>
        </w:rPr>
        <w:t>.</w:t>
      </w:r>
    </w:p>
    <w:p w:rsidR="0006436C" w:rsidRPr="002C22E2" w:rsidRDefault="0006436C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00B" w:rsidRDefault="00884629" w:rsidP="0006436C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2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Обеспечение государственной итоговой </w:t>
      </w:r>
      <w:r w:rsidR="00106324" w:rsidRPr="002C22E2">
        <w:rPr>
          <w:rFonts w:ascii="Times New Roman" w:hAnsi="Times New Roman" w:cs="Times New Roman"/>
          <w:b/>
          <w:sz w:val="24"/>
          <w:szCs w:val="24"/>
        </w:rPr>
        <w:t>аттестации</w:t>
      </w:r>
    </w:p>
    <w:p w:rsidR="0006436C" w:rsidRPr="002C22E2" w:rsidRDefault="0006436C" w:rsidP="0006436C">
      <w:pPr>
        <w:pStyle w:val="a3"/>
        <w:spacing w:after="0"/>
        <w:ind w:left="22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324" w:rsidRPr="002C22E2" w:rsidRDefault="00AD1120" w:rsidP="0006436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Основные образовательные задачи текущего учебного года:</w:t>
      </w:r>
    </w:p>
    <w:p w:rsidR="00AD1120" w:rsidRPr="002C22E2" w:rsidRDefault="00AD1120" w:rsidP="0006436C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повышение доступности, качества и эффективности образования за счет значительного обновления содержания образования;</w:t>
      </w:r>
    </w:p>
    <w:p w:rsidR="00AD1120" w:rsidRPr="002C22E2" w:rsidRDefault="00AD1120" w:rsidP="0006436C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внедрение Федеральных Государственных Образовательных Стандартов (ФГОС) в </w:t>
      </w:r>
      <w:r w:rsidR="00767D3F" w:rsidRPr="002C22E2">
        <w:rPr>
          <w:rFonts w:ascii="Times New Roman" w:hAnsi="Times New Roman" w:cs="Times New Roman"/>
          <w:sz w:val="24"/>
          <w:szCs w:val="24"/>
        </w:rPr>
        <w:t>1-8</w:t>
      </w:r>
      <w:r w:rsidR="00697046" w:rsidRPr="002C22E2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2C22E2">
        <w:rPr>
          <w:rFonts w:ascii="Times New Roman" w:hAnsi="Times New Roman" w:cs="Times New Roman"/>
          <w:sz w:val="24"/>
          <w:szCs w:val="24"/>
        </w:rPr>
        <w:t>;</w:t>
      </w:r>
    </w:p>
    <w:p w:rsidR="00AD1120" w:rsidRPr="002C22E2" w:rsidRDefault="00AD1120" w:rsidP="0006436C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внедрение новых технологий обучения и воспитания;</w:t>
      </w:r>
    </w:p>
    <w:p w:rsidR="00AD1120" w:rsidRPr="002C22E2" w:rsidRDefault="00AD1120" w:rsidP="0006436C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учащегося);</w:t>
      </w:r>
    </w:p>
    <w:p w:rsidR="00AD1120" w:rsidRPr="002C22E2" w:rsidRDefault="00AD1120" w:rsidP="0006436C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разработка системы диагностики и мониторинга с целью определения стартового уровня и дальнейшего отслеживания развития обучающихся;</w:t>
      </w:r>
    </w:p>
    <w:p w:rsidR="00AD1120" w:rsidRPr="002C22E2" w:rsidRDefault="00AD1120" w:rsidP="0006436C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совершенствование системы внеучебной деятельности посредством разработки совокупности программ:</w:t>
      </w:r>
    </w:p>
    <w:p w:rsidR="00AD1120" w:rsidRPr="002C22E2" w:rsidRDefault="00AD1120" w:rsidP="000643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досуговая деятельность;</w:t>
      </w:r>
    </w:p>
    <w:p w:rsidR="00AD1120" w:rsidRPr="002C22E2" w:rsidRDefault="00AD1120" w:rsidP="000643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традиции школы;</w:t>
      </w:r>
    </w:p>
    <w:p w:rsidR="00AD1120" w:rsidRPr="002C22E2" w:rsidRDefault="00AD1120" w:rsidP="000643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внеучебная деятельность по предмету</w:t>
      </w:r>
    </w:p>
    <w:p w:rsidR="00AD1120" w:rsidRPr="002C22E2" w:rsidRDefault="00AD1120" w:rsidP="0006436C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обеспечение  психологической защищенности учащихся в образовательном процессе;</w:t>
      </w:r>
    </w:p>
    <w:p w:rsidR="00AD1120" w:rsidRPr="002C22E2" w:rsidRDefault="00AD1120" w:rsidP="0006436C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развитие мотивов профессиональной творческой деятельности 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собой;</w:t>
      </w:r>
    </w:p>
    <w:p w:rsidR="00AD1120" w:rsidRPr="002C22E2" w:rsidRDefault="00AD1120" w:rsidP="0006436C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формирование у учащихся ответственного отношения к овладению знаниями, умениями, навыками;</w:t>
      </w:r>
    </w:p>
    <w:p w:rsidR="00AD1120" w:rsidRPr="002C22E2" w:rsidRDefault="00AD1120" w:rsidP="0006436C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обеспечение 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940804" w:rsidRPr="002C22E2" w:rsidRDefault="003C5C47" w:rsidP="0006436C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совершенствование системы контроля за состоянием и ведением школьной документации.</w:t>
      </w:r>
    </w:p>
    <w:p w:rsidR="00106324" w:rsidRPr="002C22E2" w:rsidRDefault="00532D71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Работа педагогического коллектива направлена на обеспечение качественного усвоения обучающимися, завершающими курс обучения на различных ступенях образования (1 – 4, 5 – 9, 10 – 11 классы) знаний, умений, навыков</w:t>
      </w:r>
      <w:r w:rsidR="00940804" w:rsidRPr="002C22E2">
        <w:rPr>
          <w:rFonts w:ascii="Times New Roman" w:hAnsi="Times New Roman" w:cs="Times New Roman"/>
          <w:sz w:val="24"/>
          <w:szCs w:val="24"/>
        </w:rPr>
        <w:t>: приемов самостоятельной деятельности, основ грамотности на уровне требований государственных образовательных стандартов через создание условий для творческого отношения учащихся к учебной деятельности. Обеспечивается качественная подготовка к ЕГЭ, ОГЭ,</w:t>
      </w:r>
      <w:r w:rsidR="00940804" w:rsidRPr="002C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804" w:rsidRPr="002C22E2">
        <w:rPr>
          <w:rFonts w:ascii="Times New Roman" w:hAnsi="Times New Roman" w:cs="Times New Roman"/>
          <w:sz w:val="24"/>
          <w:szCs w:val="24"/>
        </w:rPr>
        <w:t>продолжается работа по алгоритмизации и систематизации данного процесса, постоянно проверяется его результативность через проведение пробных тестирований. Успеваемость по школе – 9</w:t>
      </w:r>
      <w:r w:rsidR="00767D3F" w:rsidRPr="002C22E2">
        <w:rPr>
          <w:rFonts w:ascii="Times New Roman" w:hAnsi="Times New Roman" w:cs="Times New Roman"/>
          <w:sz w:val="24"/>
          <w:szCs w:val="24"/>
        </w:rPr>
        <w:t>9,1</w:t>
      </w:r>
      <w:r w:rsidR="00B616FE" w:rsidRPr="002C22E2">
        <w:rPr>
          <w:rFonts w:ascii="Times New Roman" w:hAnsi="Times New Roman" w:cs="Times New Roman"/>
          <w:sz w:val="24"/>
          <w:szCs w:val="24"/>
        </w:rPr>
        <w:t>%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 что на </w:t>
      </w:r>
      <w:r w:rsidR="00767D3F" w:rsidRPr="002C22E2">
        <w:rPr>
          <w:rFonts w:ascii="Times New Roman" w:hAnsi="Times New Roman" w:cs="Times New Roman"/>
          <w:sz w:val="24"/>
          <w:szCs w:val="24"/>
        </w:rPr>
        <w:t>0,7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% </w:t>
      </w:r>
      <w:r w:rsidR="00767D3F" w:rsidRPr="002C22E2">
        <w:rPr>
          <w:rFonts w:ascii="Times New Roman" w:hAnsi="Times New Roman" w:cs="Times New Roman"/>
          <w:sz w:val="24"/>
          <w:szCs w:val="24"/>
        </w:rPr>
        <w:t>ниже, чем в 2017-2018 учебном году (99,8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%) </w:t>
      </w:r>
      <w:r w:rsidR="00B616FE" w:rsidRPr="002C22E2">
        <w:rPr>
          <w:rFonts w:ascii="Times New Roman" w:hAnsi="Times New Roman" w:cs="Times New Roman"/>
          <w:sz w:val="24"/>
          <w:szCs w:val="24"/>
        </w:rPr>
        <w:t>, качество знаний – 4</w:t>
      </w:r>
      <w:r w:rsidR="00306A52" w:rsidRPr="002C22E2">
        <w:rPr>
          <w:rFonts w:ascii="Times New Roman" w:hAnsi="Times New Roman" w:cs="Times New Roman"/>
          <w:sz w:val="24"/>
          <w:szCs w:val="24"/>
        </w:rPr>
        <w:t>9,5</w:t>
      </w:r>
      <w:r w:rsidR="00940804" w:rsidRPr="002C22E2">
        <w:rPr>
          <w:rFonts w:ascii="Times New Roman" w:hAnsi="Times New Roman" w:cs="Times New Roman"/>
          <w:sz w:val="24"/>
          <w:szCs w:val="24"/>
        </w:rPr>
        <w:t>%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306A52" w:rsidRPr="002C22E2">
        <w:rPr>
          <w:rFonts w:ascii="Times New Roman" w:hAnsi="Times New Roman" w:cs="Times New Roman"/>
          <w:sz w:val="24"/>
          <w:szCs w:val="24"/>
        </w:rPr>
        <w:t>6,2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% </w:t>
      </w:r>
      <w:r w:rsidR="00306A52" w:rsidRPr="002C22E2">
        <w:rPr>
          <w:rFonts w:ascii="Times New Roman" w:hAnsi="Times New Roman" w:cs="Times New Roman"/>
          <w:sz w:val="24"/>
          <w:szCs w:val="24"/>
        </w:rPr>
        <w:t>выше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, </w:t>
      </w:r>
      <w:r w:rsidR="00306A52" w:rsidRPr="002C22E2">
        <w:rPr>
          <w:rFonts w:ascii="Times New Roman" w:hAnsi="Times New Roman" w:cs="Times New Roman"/>
          <w:sz w:val="24"/>
          <w:szCs w:val="24"/>
        </w:rPr>
        <w:t>чем в 2017-2018 учебном году (43,3</w:t>
      </w:r>
      <w:r w:rsidR="00A213F1" w:rsidRPr="002C22E2">
        <w:rPr>
          <w:rFonts w:ascii="Times New Roman" w:hAnsi="Times New Roman" w:cs="Times New Roman"/>
          <w:sz w:val="24"/>
          <w:szCs w:val="24"/>
        </w:rPr>
        <w:t>%)</w:t>
      </w:r>
      <w:r w:rsidR="00940804" w:rsidRPr="002C22E2">
        <w:rPr>
          <w:rFonts w:ascii="Times New Roman" w:hAnsi="Times New Roman" w:cs="Times New Roman"/>
          <w:sz w:val="24"/>
          <w:szCs w:val="24"/>
        </w:rPr>
        <w:t>. Показател</w:t>
      </w:r>
      <w:r w:rsidR="00B616FE" w:rsidRPr="002C22E2">
        <w:rPr>
          <w:rFonts w:ascii="Times New Roman" w:hAnsi="Times New Roman" w:cs="Times New Roman"/>
          <w:sz w:val="24"/>
          <w:szCs w:val="24"/>
        </w:rPr>
        <w:t>и качества знаний учащихся являю</w:t>
      </w:r>
      <w:r w:rsidR="00940804" w:rsidRPr="002C22E2">
        <w:rPr>
          <w:rFonts w:ascii="Times New Roman" w:hAnsi="Times New Roman" w:cs="Times New Roman"/>
          <w:sz w:val="24"/>
          <w:szCs w:val="24"/>
        </w:rPr>
        <w:t xml:space="preserve">тся эквивалентом успешности и качества работы отдельно взятого учителя и всего педагогического коллектива в целом. Одним из главных </w:t>
      </w:r>
      <w:r w:rsidR="00934501" w:rsidRPr="002C22E2">
        <w:rPr>
          <w:rFonts w:ascii="Times New Roman" w:hAnsi="Times New Roman" w:cs="Times New Roman"/>
          <w:sz w:val="24"/>
          <w:szCs w:val="24"/>
        </w:rPr>
        <w:t>статистических показателей работы являются результаты итогового контроля. Для итогового контро</w:t>
      </w:r>
      <w:r w:rsidR="001022C4" w:rsidRPr="002C22E2">
        <w:rPr>
          <w:rFonts w:ascii="Times New Roman" w:hAnsi="Times New Roman" w:cs="Times New Roman"/>
          <w:sz w:val="24"/>
          <w:szCs w:val="24"/>
        </w:rPr>
        <w:t>ля уровня знаний учащихся</w:t>
      </w:r>
      <w:r w:rsidR="001B2378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934501" w:rsidRPr="002C22E2">
        <w:rPr>
          <w:rFonts w:ascii="Times New Roman" w:hAnsi="Times New Roman" w:cs="Times New Roman"/>
          <w:sz w:val="24"/>
          <w:szCs w:val="24"/>
        </w:rPr>
        <w:t>5 – 11 классов за 201</w:t>
      </w:r>
      <w:r w:rsidR="00306A52" w:rsidRPr="002C22E2">
        <w:rPr>
          <w:rFonts w:ascii="Times New Roman" w:hAnsi="Times New Roman" w:cs="Times New Roman"/>
          <w:sz w:val="24"/>
          <w:szCs w:val="24"/>
        </w:rPr>
        <w:t>8</w:t>
      </w:r>
      <w:r w:rsidR="00934501" w:rsidRPr="002C22E2">
        <w:rPr>
          <w:rFonts w:ascii="Times New Roman" w:hAnsi="Times New Roman" w:cs="Times New Roman"/>
          <w:sz w:val="24"/>
          <w:szCs w:val="24"/>
        </w:rPr>
        <w:t xml:space="preserve"> – 201</w:t>
      </w:r>
      <w:r w:rsidR="00306A52" w:rsidRPr="002C22E2">
        <w:rPr>
          <w:rFonts w:ascii="Times New Roman" w:hAnsi="Times New Roman" w:cs="Times New Roman"/>
          <w:sz w:val="24"/>
          <w:szCs w:val="24"/>
        </w:rPr>
        <w:t>9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934501" w:rsidRPr="002C22E2">
        <w:rPr>
          <w:rFonts w:ascii="Times New Roman" w:hAnsi="Times New Roman" w:cs="Times New Roman"/>
          <w:sz w:val="24"/>
          <w:szCs w:val="24"/>
        </w:rPr>
        <w:t>учебный год были выбраны традиционные формы: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 Всеро</w:t>
      </w:r>
      <w:r w:rsidR="00306A52" w:rsidRPr="002C22E2">
        <w:rPr>
          <w:rFonts w:ascii="Times New Roman" w:hAnsi="Times New Roman" w:cs="Times New Roman"/>
          <w:sz w:val="24"/>
          <w:szCs w:val="24"/>
        </w:rPr>
        <w:t>ссийские проверочные работы (5-6 классы в штатном режиме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, </w:t>
      </w:r>
      <w:r w:rsidR="00306A52" w:rsidRPr="002C22E2">
        <w:rPr>
          <w:rFonts w:ascii="Times New Roman" w:hAnsi="Times New Roman" w:cs="Times New Roman"/>
          <w:sz w:val="24"/>
          <w:szCs w:val="24"/>
        </w:rPr>
        <w:t>7-8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306A52" w:rsidRPr="002C22E2">
        <w:rPr>
          <w:rFonts w:ascii="Times New Roman" w:hAnsi="Times New Roman" w:cs="Times New Roman"/>
          <w:sz w:val="24"/>
          <w:szCs w:val="24"/>
        </w:rPr>
        <w:t xml:space="preserve"> в режиме апробации</w:t>
      </w:r>
      <w:r w:rsidR="00A213F1" w:rsidRPr="002C22E2">
        <w:rPr>
          <w:rFonts w:ascii="Times New Roman" w:hAnsi="Times New Roman" w:cs="Times New Roman"/>
          <w:sz w:val="24"/>
          <w:szCs w:val="24"/>
        </w:rPr>
        <w:t>),</w:t>
      </w:r>
      <w:r w:rsidR="00934501" w:rsidRPr="002C22E2">
        <w:rPr>
          <w:rFonts w:ascii="Times New Roman" w:hAnsi="Times New Roman" w:cs="Times New Roman"/>
          <w:sz w:val="24"/>
          <w:szCs w:val="24"/>
        </w:rPr>
        <w:t xml:space="preserve"> итоговые контрольные работы и итоговые тесты. В начале учебного года проводятся стартовые контрольные работы, проверяющие сохранность знаний по русскому языку и математике. Отрицательная динамика сохранности знаний наблюдается по русскому языку в </w:t>
      </w:r>
      <w:r w:rsidR="00934501" w:rsidRPr="002C22E2">
        <w:rPr>
          <w:rFonts w:ascii="Times New Roman" w:hAnsi="Times New Roman" w:cs="Times New Roman"/>
          <w:sz w:val="24"/>
          <w:szCs w:val="24"/>
        </w:rPr>
        <w:lastRenderedPageBreak/>
        <w:t>5,</w:t>
      </w:r>
      <w:r w:rsidR="0046422C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934501" w:rsidRPr="002C22E2">
        <w:rPr>
          <w:rFonts w:ascii="Times New Roman" w:hAnsi="Times New Roman" w:cs="Times New Roman"/>
          <w:sz w:val="24"/>
          <w:szCs w:val="24"/>
        </w:rPr>
        <w:t>6,</w:t>
      </w:r>
      <w:r w:rsidR="0046422C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934501" w:rsidRPr="002C22E2">
        <w:rPr>
          <w:rFonts w:ascii="Times New Roman" w:hAnsi="Times New Roman" w:cs="Times New Roman"/>
          <w:sz w:val="24"/>
          <w:szCs w:val="24"/>
        </w:rPr>
        <w:t>8</w:t>
      </w:r>
      <w:r w:rsidR="0046422C" w:rsidRPr="002C22E2">
        <w:rPr>
          <w:rFonts w:ascii="Times New Roman" w:hAnsi="Times New Roman" w:cs="Times New Roman"/>
          <w:sz w:val="24"/>
          <w:szCs w:val="24"/>
        </w:rPr>
        <w:t>-х</w:t>
      </w:r>
      <w:r w:rsidR="00934501" w:rsidRPr="002C22E2">
        <w:rPr>
          <w:rFonts w:ascii="Times New Roman" w:hAnsi="Times New Roman" w:cs="Times New Roman"/>
          <w:sz w:val="24"/>
          <w:szCs w:val="24"/>
        </w:rPr>
        <w:t xml:space="preserve"> классах, по математике (все параллели). Снижение качества знаний в начале учебного года, в основном связано с психолого-физиологическими особенностями учащихся, особенностями программы по предмету, со сменой учителей.</w:t>
      </w:r>
    </w:p>
    <w:p w:rsidR="00934501" w:rsidRPr="002C22E2" w:rsidRDefault="00934501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В связи с выявленным снижением качества знаний по русскому языку и математике в следующем учебном году МО русского языка и математике следует рассмотреть на заседаниях МО наиболее трудные для учащихся темы, глубже</w:t>
      </w:r>
      <w:r w:rsidR="00906061" w:rsidRPr="002C22E2">
        <w:rPr>
          <w:rFonts w:ascii="Times New Roman" w:hAnsi="Times New Roman" w:cs="Times New Roman"/>
          <w:sz w:val="24"/>
          <w:szCs w:val="24"/>
        </w:rPr>
        <w:t xml:space="preserve"> проанализировать причины затруднений учащихся, провести работу по поиску новых методических подходов к изложению трудных для учащихся вопросов.</w:t>
      </w:r>
    </w:p>
    <w:p w:rsidR="00906061" w:rsidRPr="002C22E2" w:rsidRDefault="00906061" w:rsidP="0006436C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Кроме того проводились срезы знаний</w:t>
      </w:r>
      <w:r w:rsidR="001022C4" w:rsidRPr="002C22E2">
        <w:rPr>
          <w:rFonts w:ascii="Times New Roman" w:hAnsi="Times New Roman" w:cs="Times New Roman"/>
          <w:sz w:val="24"/>
          <w:szCs w:val="24"/>
        </w:rPr>
        <w:t xml:space="preserve"> в </w:t>
      </w:r>
      <w:r w:rsidRPr="002C22E2">
        <w:rPr>
          <w:rFonts w:ascii="Times New Roman" w:hAnsi="Times New Roman" w:cs="Times New Roman"/>
          <w:sz w:val="24"/>
          <w:szCs w:val="24"/>
        </w:rPr>
        <w:t>5 – 11</w:t>
      </w:r>
      <w:r w:rsidR="0046422C" w:rsidRPr="002C22E2">
        <w:rPr>
          <w:rFonts w:ascii="Times New Roman" w:hAnsi="Times New Roman" w:cs="Times New Roman"/>
          <w:sz w:val="24"/>
          <w:szCs w:val="24"/>
        </w:rPr>
        <w:t xml:space="preserve">-х </w:t>
      </w:r>
      <w:r w:rsidRPr="002C22E2">
        <w:rPr>
          <w:rFonts w:ascii="Times New Roman" w:hAnsi="Times New Roman" w:cs="Times New Roman"/>
          <w:sz w:val="24"/>
          <w:szCs w:val="24"/>
        </w:rPr>
        <w:t>классах:</w:t>
      </w:r>
    </w:p>
    <w:p w:rsidR="00906061" w:rsidRPr="002C22E2" w:rsidRDefault="00906061" w:rsidP="0006436C">
      <w:pPr>
        <w:pStyle w:val="a3"/>
        <w:numPr>
          <w:ilvl w:val="0"/>
          <w:numId w:val="10"/>
        </w:numPr>
        <w:spacing w:after="0"/>
        <w:ind w:left="1134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по плану ВШК по русскому языку, математике, химии, биологии, физике, истории;</w:t>
      </w:r>
    </w:p>
    <w:p w:rsidR="00906061" w:rsidRPr="002C22E2" w:rsidRDefault="00F676C9" w:rsidP="0006436C">
      <w:pPr>
        <w:pStyle w:val="a3"/>
        <w:numPr>
          <w:ilvl w:val="0"/>
          <w:numId w:val="10"/>
        </w:numPr>
        <w:spacing w:after="0"/>
        <w:ind w:left="1134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Всероссийские проверочные</w:t>
      </w:r>
      <w:r w:rsidR="00906061" w:rsidRPr="002C22E2">
        <w:rPr>
          <w:rFonts w:ascii="Times New Roman" w:hAnsi="Times New Roman" w:cs="Times New Roman"/>
          <w:sz w:val="24"/>
          <w:szCs w:val="24"/>
        </w:rPr>
        <w:t xml:space="preserve"> работы в 4-х</w:t>
      </w:r>
      <w:r w:rsidR="00A213F1" w:rsidRPr="002C22E2">
        <w:rPr>
          <w:rFonts w:ascii="Times New Roman" w:hAnsi="Times New Roman" w:cs="Times New Roman"/>
          <w:sz w:val="24"/>
          <w:szCs w:val="24"/>
        </w:rPr>
        <w:t xml:space="preserve"> - 6</w:t>
      </w:r>
      <w:r w:rsidR="00C46B74" w:rsidRPr="002C22E2">
        <w:rPr>
          <w:rFonts w:ascii="Times New Roman" w:hAnsi="Times New Roman" w:cs="Times New Roman"/>
          <w:sz w:val="24"/>
          <w:szCs w:val="24"/>
        </w:rPr>
        <w:t>-х</w:t>
      </w:r>
      <w:r w:rsidR="00906061" w:rsidRPr="002C22E2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B12834" w:rsidRPr="002C22E2">
        <w:rPr>
          <w:rFonts w:ascii="Times New Roman" w:hAnsi="Times New Roman" w:cs="Times New Roman"/>
          <w:sz w:val="24"/>
          <w:szCs w:val="24"/>
        </w:rPr>
        <w:t>;</w:t>
      </w:r>
    </w:p>
    <w:p w:rsidR="0036207C" w:rsidRPr="002C22E2" w:rsidRDefault="00B616FE" w:rsidP="0006436C">
      <w:pPr>
        <w:pStyle w:val="a3"/>
        <w:numPr>
          <w:ilvl w:val="0"/>
          <w:numId w:val="10"/>
        </w:numPr>
        <w:spacing w:after="0"/>
        <w:ind w:left="1134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Проверочные работы</w:t>
      </w:r>
      <w:r w:rsidR="0036207C" w:rsidRPr="002C22E2">
        <w:rPr>
          <w:rFonts w:ascii="Times New Roman" w:hAnsi="Times New Roman" w:cs="Times New Roman"/>
          <w:sz w:val="24"/>
          <w:szCs w:val="24"/>
        </w:rPr>
        <w:t xml:space="preserve"> (</w:t>
      </w:r>
      <w:r w:rsidRPr="002C22E2">
        <w:rPr>
          <w:rFonts w:ascii="Times New Roman" w:hAnsi="Times New Roman" w:cs="Times New Roman"/>
          <w:sz w:val="24"/>
          <w:szCs w:val="24"/>
        </w:rPr>
        <w:t>самодиагностика на школьном уровне</w:t>
      </w:r>
      <w:r w:rsidR="0036207C" w:rsidRPr="002C22E2">
        <w:rPr>
          <w:rFonts w:ascii="Times New Roman" w:hAnsi="Times New Roman" w:cs="Times New Roman"/>
          <w:sz w:val="24"/>
          <w:szCs w:val="24"/>
        </w:rPr>
        <w:t>) математика</w:t>
      </w:r>
      <w:r w:rsidR="001022C4" w:rsidRPr="002C22E2">
        <w:rPr>
          <w:rFonts w:ascii="Times New Roman" w:hAnsi="Times New Roman" w:cs="Times New Roman"/>
          <w:sz w:val="24"/>
          <w:szCs w:val="24"/>
        </w:rPr>
        <w:t>,</w:t>
      </w:r>
      <w:r w:rsidR="0036207C" w:rsidRPr="002C22E2">
        <w:rPr>
          <w:rFonts w:ascii="Times New Roman" w:hAnsi="Times New Roman" w:cs="Times New Roman"/>
          <w:sz w:val="24"/>
          <w:szCs w:val="24"/>
        </w:rPr>
        <w:t xml:space="preserve"> русский язык, физика</w:t>
      </w:r>
      <w:r w:rsidR="00512002" w:rsidRPr="002C22E2">
        <w:rPr>
          <w:rFonts w:ascii="Times New Roman" w:hAnsi="Times New Roman" w:cs="Times New Roman"/>
          <w:sz w:val="24"/>
          <w:szCs w:val="24"/>
        </w:rPr>
        <w:t xml:space="preserve">, </w:t>
      </w:r>
      <w:r w:rsidRPr="002C22E2">
        <w:rPr>
          <w:rFonts w:ascii="Times New Roman" w:hAnsi="Times New Roman" w:cs="Times New Roman"/>
          <w:sz w:val="24"/>
          <w:szCs w:val="24"/>
        </w:rPr>
        <w:t>обществознание</w:t>
      </w:r>
      <w:r w:rsidR="0036207C" w:rsidRPr="002C22E2">
        <w:rPr>
          <w:rFonts w:ascii="Times New Roman" w:hAnsi="Times New Roman" w:cs="Times New Roman"/>
          <w:sz w:val="24"/>
          <w:szCs w:val="24"/>
        </w:rPr>
        <w:t xml:space="preserve"> в 10</w:t>
      </w:r>
      <w:r w:rsidR="0046422C" w:rsidRPr="002C22E2">
        <w:rPr>
          <w:rFonts w:ascii="Times New Roman" w:hAnsi="Times New Roman" w:cs="Times New Roman"/>
          <w:sz w:val="24"/>
          <w:szCs w:val="24"/>
        </w:rPr>
        <w:t>-х</w:t>
      </w:r>
      <w:r w:rsidR="0036207C" w:rsidRPr="002C22E2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750ECF" w:rsidRPr="002C22E2" w:rsidRDefault="00750ECF" w:rsidP="0006436C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Работы анализировались, обсуждались на засед</w:t>
      </w:r>
      <w:r w:rsidR="001B2378" w:rsidRPr="002C22E2">
        <w:rPr>
          <w:rFonts w:ascii="Times New Roman" w:hAnsi="Times New Roman" w:cs="Times New Roman"/>
          <w:sz w:val="24"/>
          <w:szCs w:val="24"/>
        </w:rPr>
        <w:t xml:space="preserve">аниях МО </w:t>
      </w:r>
      <w:r w:rsidR="001022C4" w:rsidRPr="002C22E2">
        <w:rPr>
          <w:rFonts w:ascii="Times New Roman" w:hAnsi="Times New Roman" w:cs="Times New Roman"/>
          <w:sz w:val="24"/>
          <w:szCs w:val="24"/>
        </w:rPr>
        <w:t>и на совещаниях при заместителе</w:t>
      </w:r>
      <w:r w:rsidRPr="002C22E2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E62D7C" w:rsidRPr="002C22E2">
        <w:rPr>
          <w:rFonts w:ascii="Times New Roman" w:hAnsi="Times New Roman" w:cs="Times New Roman"/>
          <w:sz w:val="24"/>
          <w:szCs w:val="24"/>
        </w:rPr>
        <w:t>а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по УВР.</w:t>
      </w:r>
    </w:p>
    <w:p w:rsidR="00E62D7C" w:rsidRPr="002C22E2" w:rsidRDefault="00E62D7C" w:rsidP="0006436C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По результатам ВШК и итоговых контрольных работ составлен план сопутствующего повторения каждым учителем МО.</w:t>
      </w:r>
    </w:p>
    <w:p w:rsidR="00E62D7C" w:rsidRPr="002C22E2" w:rsidRDefault="00E62D7C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Результатами успеваемости обучающихся по </w:t>
      </w:r>
      <w:r w:rsidR="00A213F1" w:rsidRPr="002C22E2">
        <w:rPr>
          <w:rFonts w:ascii="Times New Roman" w:hAnsi="Times New Roman" w:cs="Times New Roman"/>
          <w:sz w:val="24"/>
          <w:szCs w:val="24"/>
        </w:rPr>
        <w:t>изо</w:t>
      </w:r>
      <w:r w:rsidRPr="002C22E2">
        <w:rPr>
          <w:rFonts w:ascii="Times New Roman" w:hAnsi="Times New Roman" w:cs="Times New Roman"/>
          <w:sz w:val="24"/>
          <w:szCs w:val="24"/>
        </w:rPr>
        <w:t>, музыке, технологии являются хорошо сформированные навыки, выразившиеся в творческих работах детей, что было продемонстрировано на концертах, выставках, проведенных в течени</w:t>
      </w:r>
      <w:r w:rsidR="003A3F00" w:rsidRPr="002C22E2">
        <w:rPr>
          <w:rFonts w:ascii="Times New Roman" w:hAnsi="Times New Roman" w:cs="Times New Roman"/>
          <w:sz w:val="24"/>
          <w:szCs w:val="24"/>
        </w:rPr>
        <w:t>е</w:t>
      </w:r>
      <w:r w:rsidRPr="002C22E2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E62D7C" w:rsidRPr="002C22E2" w:rsidRDefault="00E62D7C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На контрольных уроках по физической культуре  5 – 11-х классах большинство детей показали высокий уровень физической подготовки по основным тестовым упражнениям. У </w:t>
      </w:r>
      <w:r w:rsidR="007571EF" w:rsidRPr="002C22E2">
        <w:rPr>
          <w:rFonts w:ascii="Times New Roman" w:hAnsi="Times New Roman" w:cs="Times New Roman"/>
          <w:sz w:val="24"/>
          <w:szCs w:val="24"/>
        </w:rPr>
        <w:t>большого количества обучающихся показатель уровня развития – средний. К сожалению, нужно отметить большое количество обучающихся, относящихся к специальным и подготовительным медицинским группам.</w:t>
      </w:r>
      <w:r w:rsidR="003A1CD5" w:rsidRPr="002C22E2">
        <w:rPr>
          <w:rFonts w:ascii="Times New Roman" w:hAnsi="Times New Roman" w:cs="Times New Roman"/>
          <w:sz w:val="24"/>
          <w:szCs w:val="24"/>
        </w:rPr>
        <w:t xml:space="preserve"> 10 апреля 2019 года школа принимала участие в НИКО по физической культуре</w:t>
      </w:r>
      <w:r w:rsidR="000213EB" w:rsidRPr="002C22E2">
        <w:rPr>
          <w:rFonts w:ascii="Times New Roman" w:hAnsi="Times New Roman" w:cs="Times New Roman"/>
          <w:sz w:val="24"/>
          <w:szCs w:val="24"/>
        </w:rPr>
        <w:t xml:space="preserve"> (6,10 классы)</w:t>
      </w:r>
      <w:r w:rsidR="003A1CD5" w:rsidRPr="002C22E2">
        <w:rPr>
          <w:rFonts w:ascii="Times New Roman" w:hAnsi="Times New Roman" w:cs="Times New Roman"/>
          <w:sz w:val="24"/>
          <w:szCs w:val="24"/>
        </w:rPr>
        <w:t>.</w:t>
      </w:r>
    </w:p>
    <w:p w:rsidR="007571EF" w:rsidRPr="002C22E2" w:rsidRDefault="007571EF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В содержании </w:t>
      </w:r>
      <w:r w:rsidR="003A3F00" w:rsidRPr="002C22E2">
        <w:rPr>
          <w:rFonts w:ascii="Times New Roman" w:hAnsi="Times New Roman" w:cs="Times New Roman"/>
          <w:sz w:val="24"/>
          <w:szCs w:val="24"/>
        </w:rPr>
        <w:t xml:space="preserve">итоговой аттестации </w:t>
      </w:r>
      <w:r w:rsidRPr="002C22E2">
        <w:rPr>
          <w:rFonts w:ascii="Times New Roman" w:hAnsi="Times New Roman" w:cs="Times New Roman"/>
          <w:sz w:val="24"/>
          <w:szCs w:val="24"/>
        </w:rPr>
        <w:t>в 9-х классах по сравнению с прошлым годом</w:t>
      </w:r>
      <w:r w:rsidR="00EF10ED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1E707D" w:rsidRPr="002C22E2">
        <w:rPr>
          <w:rFonts w:ascii="Times New Roman" w:hAnsi="Times New Roman" w:cs="Times New Roman"/>
          <w:sz w:val="24"/>
          <w:szCs w:val="24"/>
        </w:rPr>
        <w:t>произошли</w:t>
      </w:r>
      <w:r w:rsidR="00F337C0" w:rsidRPr="002C22E2">
        <w:rPr>
          <w:rFonts w:ascii="Times New Roman" w:hAnsi="Times New Roman" w:cs="Times New Roman"/>
          <w:sz w:val="24"/>
          <w:szCs w:val="24"/>
        </w:rPr>
        <w:t xml:space="preserve"> существенные изменения</w:t>
      </w:r>
      <w:r w:rsidRPr="002C22E2">
        <w:rPr>
          <w:rFonts w:ascii="Times New Roman" w:hAnsi="Times New Roman" w:cs="Times New Roman"/>
          <w:sz w:val="24"/>
          <w:szCs w:val="24"/>
        </w:rPr>
        <w:t>:</w:t>
      </w:r>
    </w:p>
    <w:p w:rsidR="00F337C0" w:rsidRPr="002C22E2" w:rsidRDefault="00F337C0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было проведено итоговое собеседование по русскому языку, являющееся допуском к ГИА.</w:t>
      </w:r>
    </w:p>
    <w:p w:rsidR="00EF10ED" w:rsidRPr="002C22E2" w:rsidRDefault="00EF10ED" w:rsidP="0006436C">
      <w:pPr>
        <w:pStyle w:val="a3"/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C46B74" w:rsidRPr="002C22E2">
        <w:rPr>
          <w:rFonts w:ascii="Times New Roman" w:hAnsi="Times New Roman" w:cs="Times New Roman"/>
          <w:sz w:val="24"/>
          <w:szCs w:val="24"/>
        </w:rPr>
        <w:t>ГИА включает в себя обязательные экзамены по русскому языку и математике, а также экзамены по выбору обучающегося по двум учебным предметам из числа учебных предметов: физика,  химия, биология, литература, география</w:t>
      </w:r>
      <w:r w:rsidRPr="002C22E2">
        <w:rPr>
          <w:rFonts w:ascii="Times New Roman" w:hAnsi="Times New Roman" w:cs="Times New Roman"/>
          <w:sz w:val="24"/>
          <w:szCs w:val="24"/>
        </w:rPr>
        <w:t>,</w:t>
      </w:r>
      <w:r w:rsidR="00C46B74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>и</w:t>
      </w:r>
      <w:r w:rsidR="00C46B74" w:rsidRPr="002C22E2">
        <w:rPr>
          <w:rFonts w:ascii="Times New Roman" w:hAnsi="Times New Roman" w:cs="Times New Roman"/>
          <w:sz w:val="24"/>
          <w:szCs w:val="24"/>
        </w:rPr>
        <w:t>стория</w:t>
      </w:r>
      <w:r w:rsidRPr="002C22E2">
        <w:rPr>
          <w:rFonts w:ascii="Times New Roman" w:hAnsi="Times New Roman" w:cs="Times New Roman"/>
          <w:sz w:val="24"/>
          <w:szCs w:val="24"/>
        </w:rPr>
        <w:t>, обществознание, иностранный язык (английский язык), информатика и информационно-коммуникационные технологии (ИКТ);</w:t>
      </w:r>
    </w:p>
    <w:p w:rsidR="00C46B74" w:rsidRPr="002C22E2" w:rsidRDefault="00EF10ED" w:rsidP="0006436C">
      <w:pPr>
        <w:pStyle w:val="a3"/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для обучающихся с ОВЗ, освоивших образовательные программы основного общего образования, количество сдаваемых экзаменов по их желанию сокращается до двух обязательных экзаменов по русскому языку и математике;</w:t>
      </w:r>
      <w:r w:rsidR="00C46B74" w:rsidRPr="002C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1EF" w:rsidRPr="002C22E2" w:rsidRDefault="007571EF" w:rsidP="0006436C">
      <w:pPr>
        <w:pStyle w:val="a3"/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- </w:t>
      </w:r>
      <w:r w:rsidR="00EF10ED" w:rsidRPr="002C22E2">
        <w:rPr>
          <w:rFonts w:ascii="Times New Roman" w:hAnsi="Times New Roman" w:cs="Times New Roman"/>
          <w:sz w:val="24"/>
          <w:szCs w:val="24"/>
        </w:rPr>
        <w:t>при проведении ОГЭ</w:t>
      </w:r>
      <w:r w:rsidRPr="002C22E2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EF10ED" w:rsidRPr="002C22E2">
        <w:rPr>
          <w:rFonts w:ascii="Times New Roman" w:hAnsi="Times New Roman" w:cs="Times New Roman"/>
          <w:sz w:val="24"/>
          <w:szCs w:val="24"/>
        </w:rPr>
        <w:t>уются</w:t>
      </w: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EF10ED" w:rsidRPr="002C22E2">
        <w:rPr>
          <w:rFonts w:ascii="Times New Roman" w:hAnsi="Times New Roman" w:cs="Times New Roman"/>
          <w:sz w:val="24"/>
          <w:szCs w:val="24"/>
        </w:rPr>
        <w:t>КИМ</w:t>
      </w:r>
      <w:r w:rsidRPr="002C22E2">
        <w:rPr>
          <w:rFonts w:ascii="Times New Roman" w:hAnsi="Times New Roman" w:cs="Times New Roman"/>
          <w:sz w:val="24"/>
          <w:szCs w:val="24"/>
        </w:rPr>
        <w:t>, представляющи</w:t>
      </w:r>
      <w:r w:rsidR="00C0428A" w:rsidRPr="002C22E2">
        <w:rPr>
          <w:rFonts w:ascii="Times New Roman" w:hAnsi="Times New Roman" w:cs="Times New Roman"/>
          <w:sz w:val="24"/>
          <w:szCs w:val="24"/>
        </w:rPr>
        <w:t>е</w:t>
      </w:r>
      <w:r w:rsidRPr="002C22E2">
        <w:rPr>
          <w:rFonts w:ascii="Times New Roman" w:hAnsi="Times New Roman" w:cs="Times New Roman"/>
          <w:sz w:val="24"/>
          <w:szCs w:val="24"/>
        </w:rPr>
        <w:t xml:space="preserve"> собой комплексы за</w:t>
      </w:r>
      <w:r w:rsidR="00C0428A" w:rsidRPr="002C22E2">
        <w:rPr>
          <w:rFonts w:ascii="Times New Roman" w:hAnsi="Times New Roman" w:cs="Times New Roman"/>
          <w:sz w:val="24"/>
          <w:szCs w:val="24"/>
        </w:rPr>
        <w:t>даний стандартизированной формы;</w:t>
      </w:r>
    </w:p>
    <w:p w:rsidR="007571EF" w:rsidRPr="002C22E2" w:rsidRDefault="00C0428A" w:rsidP="0006436C">
      <w:pPr>
        <w:pStyle w:val="a3"/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ГВЭ проводится в форме письменных и устных экзаменов</w:t>
      </w:r>
      <w:r w:rsidR="007571EF" w:rsidRPr="002C22E2">
        <w:rPr>
          <w:rFonts w:ascii="Times New Roman" w:hAnsi="Times New Roman" w:cs="Times New Roman"/>
          <w:sz w:val="24"/>
          <w:szCs w:val="24"/>
        </w:rPr>
        <w:t xml:space="preserve"> с использованием текстов, тем, заданий</w:t>
      </w:r>
      <w:r w:rsidRPr="002C22E2">
        <w:rPr>
          <w:rFonts w:ascii="Times New Roman" w:hAnsi="Times New Roman" w:cs="Times New Roman"/>
          <w:sz w:val="24"/>
          <w:szCs w:val="24"/>
        </w:rPr>
        <w:t>, билетов</w:t>
      </w:r>
      <w:r w:rsidR="00F676C9" w:rsidRPr="002C22E2">
        <w:rPr>
          <w:rFonts w:ascii="Times New Roman" w:hAnsi="Times New Roman" w:cs="Times New Roman"/>
          <w:sz w:val="24"/>
          <w:szCs w:val="24"/>
        </w:rPr>
        <w:t>;</w:t>
      </w:r>
    </w:p>
    <w:p w:rsidR="000B263F" w:rsidRPr="002C22E2" w:rsidRDefault="00C0428A" w:rsidP="0006436C">
      <w:pPr>
        <w:pStyle w:val="a3"/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- </w:t>
      </w:r>
      <w:r w:rsidR="000B263F" w:rsidRPr="002C22E2">
        <w:rPr>
          <w:rFonts w:ascii="Times New Roman" w:hAnsi="Times New Roman" w:cs="Times New Roman"/>
          <w:sz w:val="24"/>
          <w:szCs w:val="24"/>
        </w:rPr>
        <w:t>сдача ОГЭ по иностранным языкам предполагает обязательное участие обучающихся в выполнении письменных заданий, а также заданий раздела «Говорение»;</w:t>
      </w:r>
    </w:p>
    <w:p w:rsidR="007571EF" w:rsidRPr="002C22E2" w:rsidRDefault="007571EF" w:rsidP="0006436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допускаются обучающиеся</w:t>
      </w:r>
      <w:r w:rsidR="00D34435" w:rsidRPr="002C22E2">
        <w:rPr>
          <w:rFonts w:ascii="Times New Roman" w:hAnsi="Times New Roman" w:cs="Times New Roman"/>
          <w:sz w:val="24"/>
          <w:szCs w:val="24"/>
        </w:rPr>
        <w:t xml:space="preserve">, не имеющие академической задолженности и в полном объёме выполнившие учебный план (имеющие </w:t>
      </w:r>
      <w:r w:rsidR="00D34435" w:rsidRPr="002C22E2">
        <w:rPr>
          <w:rFonts w:ascii="Times New Roman" w:hAnsi="Times New Roman" w:cs="Times New Roman"/>
          <w:sz w:val="24"/>
          <w:szCs w:val="24"/>
        </w:rPr>
        <w:lastRenderedPageBreak/>
        <w:t>годовые отметки по всем учебным предметам учебного плана за 9 класс не ниже удовлетворительных).</w:t>
      </w:r>
    </w:p>
    <w:p w:rsidR="00D34435" w:rsidRPr="002C22E2" w:rsidRDefault="00D34435" w:rsidP="0006436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зарегистрировавшиеся в срок до 1 марта обучающиеся вправе изменить (дополнить) перечень указанных в заявлении предметов </w:t>
      </w:r>
      <w:r w:rsidRPr="002C22E2">
        <w:rPr>
          <w:rFonts w:ascii="Times New Roman" w:hAnsi="Times New Roman" w:cs="Times New Roman"/>
          <w:sz w:val="24"/>
          <w:szCs w:val="24"/>
          <w:u w:val="single"/>
        </w:rPr>
        <w:t>только при наличии у них уважительных причин</w:t>
      </w:r>
      <w:r w:rsidRPr="002C22E2">
        <w:rPr>
          <w:rFonts w:ascii="Times New Roman" w:hAnsi="Times New Roman" w:cs="Times New Roman"/>
          <w:sz w:val="24"/>
          <w:szCs w:val="24"/>
        </w:rPr>
        <w:t xml:space="preserve"> (болезни или иных обстоятельств, препятствующих своевременному выбору предмета, подтвержденных документально) </w:t>
      </w:r>
      <w:r w:rsidRPr="002C22E2">
        <w:rPr>
          <w:rFonts w:ascii="Times New Roman" w:hAnsi="Times New Roman" w:cs="Times New Roman"/>
          <w:sz w:val="24"/>
          <w:szCs w:val="24"/>
          <w:u w:val="single"/>
        </w:rPr>
        <w:t>не позднее, чем за 30 дней до даты проведения экзамена</w:t>
      </w:r>
      <w:r w:rsidRPr="002C22E2">
        <w:rPr>
          <w:rFonts w:ascii="Times New Roman" w:hAnsi="Times New Roman" w:cs="Times New Roman"/>
          <w:sz w:val="24"/>
          <w:szCs w:val="24"/>
        </w:rPr>
        <w:t>;</w:t>
      </w:r>
    </w:p>
    <w:p w:rsidR="00A21D09" w:rsidRPr="002C22E2" w:rsidRDefault="00C0428A" w:rsidP="0006436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по решению ГЭК повторно допускаются к сдаче экзаменов в дополнительные сроки в текущем учебном году</w:t>
      </w:r>
      <w:r w:rsidR="00A21D09" w:rsidRPr="002C22E2">
        <w:rPr>
          <w:rFonts w:ascii="Times New Roman" w:hAnsi="Times New Roman" w:cs="Times New Roman"/>
          <w:sz w:val="24"/>
          <w:szCs w:val="24"/>
        </w:rPr>
        <w:t xml:space="preserve">  по соответствующему учебному предмету следующие обучающиеся:</w:t>
      </w:r>
    </w:p>
    <w:p w:rsidR="00A21D09" w:rsidRPr="002C22E2" w:rsidRDefault="00D34435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получившие на государственной итоговой аттестации неудовлетворительный результат </w:t>
      </w:r>
      <w:r w:rsidR="00A21D09" w:rsidRPr="002C22E2">
        <w:rPr>
          <w:rFonts w:ascii="Times New Roman" w:hAnsi="Times New Roman" w:cs="Times New Roman"/>
          <w:sz w:val="24"/>
          <w:szCs w:val="24"/>
        </w:rPr>
        <w:t>более чем по двум учебным предметам;</w:t>
      </w: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D09" w:rsidRPr="002C22E2" w:rsidRDefault="00A21D09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не явившие</w:t>
      </w:r>
      <w:r w:rsidR="0071245B" w:rsidRPr="002C22E2">
        <w:rPr>
          <w:rFonts w:ascii="Times New Roman" w:hAnsi="Times New Roman" w:cs="Times New Roman"/>
          <w:sz w:val="24"/>
          <w:szCs w:val="24"/>
        </w:rPr>
        <w:t>ся на экзамены по уважительным причинам ( болезнь или иные обстоятельства, подтвержденные документально</w:t>
      </w:r>
      <w:r w:rsidRPr="002C22E2">
        <w:rPr>
          <w:rFonts w:ascii="Times New Roman" w:hAnsi="Times New Roman" w:cs="Times New Roman"/>
          <w:sz w:val="24"/>
          <w:szCs w:val="24"/>
        </w:rPr>
        <w:t>)</w:t>
      </w:r>
      <w:r w:rsidR="0071245B" w:rsidRPr="002C22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1D09" w:rsidRPr="002C22E2" w:rsidRDefault="0071245B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не завершившие выполнение</w:t>
      </w:r>
      <w:r w:rsidR="00A21D09" w:rsidRPr="002C22E2">
        <w:rPr>
          <w:rFonts w:ascii="Times New Roman" w:hAnsi="Times New Roman" w:cs="Times New Roman"/>
          <w:sz w:val="24"/>
          <w:szCs w:val="24"/>
        </w:rPr>
        <w:t xml:space="preserve"> экзаменационной работы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по уважительным причинам</w:t>
      </w:r>
      <w:r w:rsidR="00A21D09" w:rsidRPr="002C22E2">
        <w:rPr>
          <w:rFonts w:ascii="Times New Roman" w:hAnsi="Times New Roman" w:cs="Times New Roman"/>
          <w:sz w:val="24"/>
          <w:szCs w:val="24"/>
        </w:rPr>
        <w:t xml:space="preserve"> (болезнь или иные обстоятельства, подтвержденные документально); </w:t>
      </w:r>
    </w:p>
    <w:p w:rsidR="00A21D09" w:rsidRPr="002C22E2" w:rsidRDefault="00A21D09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апелляция которых о нарушении установленного порядка проведения ГИА КК была удовлетворена;</w:t>
      </w:r>
    </w:p>
    <w:p w:rsidR="00B57203" w:rsidRPr="002C22E2" w:rsidRDefault="00A21D09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результаты которых были аннулированы ГЭК в случае фактов нарушений установленного порядка проведения ГИА, совершенных лицами</w:t>
      </w:r>
      <w:r w:rsidR="00AC58B6" w:rsidRPr="002C22E2">
        <w:rPr>
          <w:rFonts w:ascii="Times New Roman" w:hAnsi="Times New Roman" w:cs="Times New Roman"/>
          <w:sz w:val="24"/>
          <w:szCs w:val="24"/>
        </w:rPr>
        <w:t xml:space="preserve">, указанными в пункте 37 Порядка, или </w:t>
      </w:r>
      <w:r w:rsidR="00B57203" w:rsidRPr="002C22E2">
        <w:rPr>
          <w:rFonts w:ascii="Times New Roman" w:hAnsi="Times New Roman" w:cs="Times New Roman"/>
          <w:sz w:val="24"/>
          <w:szCs w:val="24"/>
        </w:rPr>
        <w:t xml:space="preserve">иными (неустановленными) лицами. </w:t>
      </w:r>
    </w:p>
    <w:p w:rsidR="00D34435" w:rsidRPr="002C22E2" w:rsidRDefault="002D511C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ab/>
      </w:r>
      <w:r w:rsidR="00B57203" w:rsidRPr="002C22E2">
        <w:rPr>
          <w:rFonts w:ascii="Times New Roman" w:hAnsi="Times New Roman" w:cs="Times New Roman"/>
          <w:sz w:val="24"/>
          <w:szCs w:val="24"/>
        </w:rPr>
        <w:t xml:space="preserve"> Все педагоги</w:t>
      </w:r>
      <w:r w:rsidR="0074432A" w:rsidRPr="002C22E2">
        <w:rPr>
          <w:rFonts w:ascii="Times New Roman" w:hAnsi="Times New Roman" w:cs="Times New Roman"/>
          <w:sz w:val="24"/>
          <w:szCs w:val="24"/>
        </w:rPr>
        <w:tab/>
      </w:r>
      <w:r w:rsidRPr="002C22E2">
        <w:rPr>
          <w:rFonts w:ascii="Times New Roman" w:hAnsi="Times New Roman" w:cs="Times New Roman"/>
          <w:sz w:val="24"/>
          <w:szCs w:val="24"/>
        </w:rPr>
        <w:t xml:space="preserve"> школы, </w:t>
      </w:r>
      <w:r w:rsidR="00B57203" w:rsidRPr="002C22E2">
        <w:rPr>
          <w:rFonts w:ascii="Times New Roman" w:hAnsi="Times New Roman" w:cs="Times New Roman"/>
          <w:sz w:val="24"/>
          <w:szCs w:val="24"/>
        </w:rPr>
        <w:t>работающие в ППЭ ЭГЭ</w:t>
      </w:r>
      <w:r w:rsidRPr="002C22E2">
        <w:rPr>
          <w:rFonts w:ascii="Times New Roman" w:hAnsi="Times New Roman" w:cs="Times New Roman"/>
          <w:sz w:val="24"/>
          <w:szCs w:val="24"/>
        </w:rPr>
        <w:t>,</w:t>
      </w:r>
      <w:r w:rsidR="0074432A" w:rsidRPr="002C22E2">
        <w:rPr>
          <w:rFonts w:ascii="Times New Roman" w:hAnsi="Times New Roman" w:cs="Times New Roman"/>
          <w:sz w:val="24"/>
          <w:szCs w:val="24"/>
        </w:rPr>
        <w:tab/>
      </w:r>
      <w:r w:rsidRPr="002C22E2">
        <w:rPr>
          <w:rFonts w:ascii="Times New Roman" w:hAnsi="Times New Roman" w:cs="Times New Roman"/>
          <w:sz w:val="24"/>
          <w:szCs w:val="24"/>
        </w:rPr>
        <w:t xml:space="preserve">в 2019 году приняли участие во всероссийских и региональных тренировочных мероприятиях, а также прошли обучение на Учебной платформе ФЦТ и получили сертификаты. </w:t>
      </w:r>
    </w:p>
    <w:p w:rsidR="00057824" w:rsidRPr="002C22E2" w:rsidRDefault="0074432A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  </w:t>
      </w:r>
      <w:r w:rsidRPr="002C22E2">
        <w:rPr>
          <w:rFonts w:ascii="Times New Roman" w:hAnsi="Times New Roman" w:cs="Times New Roman"/>
          <w:sz w:val="24"/>
          <w:szCs w:val="24"/>
        </w:rPr>
        <w:tab/>
      </w:r>
      <w:r w:rsidR="00256272" w:rsidRPr="002C22E2">
        <w:rPr>
          <w:rFonts w:ascii="Times New Roman" w:hAnsi="Times New Roman" w:cs="Times New Roman"/>
          <w:sz w:val="24"/>
          <w:szCs w:val="24"/>
        </w:rPr>
        <w:t xml:space="preserve">В </w:t>
      </w:r>
      <w:r w:rsidR="00B715EB" w:rsidRPr="002C22E2">
        <w:rPr>
          <w:rFonts w:ascii="Times New Roman" w:hAnsi="Times New Roman" w:cs="Times New Roman"/>
          <w:sz w:val="24"/>
          <w:szCs w:val="24"/>
        </w:rPr>
        <w:t>П</w:t>
      </w:r>
      <w:r w:rsidR="00256272" w:rsidRPr="002C22E2">
        <w:rPr>
          <w:rFonts w:ascii="Times New Roman" w:hAnsi="Times New Roman" w:cs="Times New Roman"/>
          <w:sz w:val="24"/>
          <w:szCs w:val="24"/>
        </w:rPr>
        <w:t>орядок</w:t>
      </w:r>
      <w:r w:rsidR="00F43293" w:rsidRPr="002C22E2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56272" w:rsidRPr="002C22E2">
        <w:rPr>
          <w:rFonts w:ascii="Times New Roman" w:hAnsi="Times New Roman" w:cs="Times New Roman"/>
          <w:sz w:val="24"/>
          <w:szCs w:val="24"/>
        </w:rPr>
        <w:t>я</w:t>
      </w:r>
      <w:r w:rsidR="00F43293" w:rsidRPr="002C22E2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в 11-х классах в 201</w:t>
      </w:r>
      <w:r w:rsidR="00F337C0" w:rsidRPr="002C22E2">
        <w:rPr>
          <w:rFonts w:ascii="Times New Roman" w:hAnsi="Times New Roman" w:cs="Times New Roman"/>
          <w:sz w:val="24"/>
          <w:szCs w:val="24"/>
        </w:rPr>
        <w:t>9</w:t>
      </w:r>
      <w:r w:rsidR="00F43293" w:rsidRPr="002C22E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715EB" w:rsidRPr="002C22E2">
        <w:rPr>
          <w:rFonts w:ascii="Times New Roman" w:hAnsi="Times New Roman" w:cs="Times New Roman"/>
          <w:sz w:val="24"/>
          <w:szCs w:val="24"/>
        </w:rPr>
        <w:t>существенные изменения</w:t>
      </w:r>
      <w:r w:rsidR="00F676C9" w:rsidRPr="002C22E2">
        <w:rPr>
          <w:rFonts w:ascii="Times New Roman" w:hAnsi="Times New Roman" w:cs="Times New Roman"/>
          <w:sz w:val="24"/>
          <w:szCs w:val="24"/>
        </w:rPr>
        <w:t xml:space="preserve"> не вн</w:t>
      </w:r>
      <w:r w:rsidR="001022C4" w:rsidRPr="002C22E2">
        <w:rPr>
          <w:rFonts w:ascii="Times New Roman" w:hAnsi="Times New Roman" w:cs="Times New Roman"/>
          <w:sz w:val="24"/>
          <w:szCs w:val="24"/>
        </w:rPr>
        <w:t xml:space="preserve">есены и </w:t>
      </w:r>
      <w:r w:rsidR="00F337C0" w:rsidRPr="002C22E2">
        <w:rPr>
          <w:rFonts w:ascii="Times New Roman" w:hAnsi="Times New Roman" w:cs="Times New Roman"/>
          <w:sz w:val="24"/>
          <w:szCs w:val="24"/>
        </w:rPr>
        <w:t>остались на уровне 2018</w:t>
      </w:r>
      <w:r w:rsidR="00F676C9" w:rsidRPr="002C22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B715EB" w:rsidRPr="002C22E2">
        <w:rPr>
          <w:rFonts w:ascii="Times New Roman" w:hAnsi="Times New Roman" w:cs="Times New Roman"/>
          <w:sz w:val="24"/>
          <w:szCs w:val="24"/>
        </w:rPr>
        <w:t>:</w:t>
      </w:r>
    </w:p>
    <w:p w:rsidR="00C479C6" w:rsidRPr="002C22E2" w:rsidRDefault="00F676C9" w:rsidP="0006436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с</w:t>
      </w:r>
      <w:r w:rsidR="00C479C6" w:rsidRPr="002C22E2">
        <w:rPr>
          <w:rFonts w:ascii="Times New Roman" w:hAnsi="Times New Roman" w:cs="Times New Roman"/>
          <w:sz w:val="24"/>
          <w:szCs w:val="24"/>
        </w:rPr>
        <w:t>очинение (изложение) для выпускников текущего года является допуском к сдаче итоговой государственной</w:t>
      </w:r>
      <w:r w:rsidR="008670B4" w:rsidRPr="002C22E2">
        <w:rPr>
          <w:rFonts w:ascii="Times New Roman" w:hAnsi="Times New Roman" w:cs="Times New Roman"/>
          <w:sz w:val="24"/>
          <w:szCs w:val="24"/>
        </w:rPr>
        <w:t xml:space="preserve"> аттестации по образовательным програм</w:t>
      </w:r>
      <w:r w:rsidR="00D06B5F" w:rsidRPr="002C22E2">
        <w:rPr>
          <w:rFonts w:ascii="Times New Roman" w:hAnsi="Times New Roman" w:cs="Times New Roman"/>
          <w:sz w:val="24"/>
          <w:szCs w:val="24"/>
        </w:rPr>
        <w:t>мам среднего общего образования. 5 декабря 2018 года проводилось итоговое сочинение. Все 100% выпускников 11-х классов прошли это испытание и были допущены к ГИА;</w:t>
      </w:r>
    </w:p>
    <w:p w:rsidR="008670B4" w:rsidRPr="002C22E2" w:rsidRDefault="00F676C9" w:rsidP="0006436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</w:t>
      </w:r>
      <w:r w:rsidR="008670B4" w:rsidRPr="002C22E2">
        <w:rPr>
          <w:rFonts w:ascii="Times New Roman" w:hAnsi="Times New Roman" w:cs="Times New Roman"/>
          <w:sz w:val="24"/>
          <w:szCs w:val="24"/>
        </w:rPr>
        <w:t>редоставление участникам ЕГЭ изменения выбора предмета для экзамена при наличии уважительных причин, подтвержденных документально не позднее, чем за две недели до экзамена (ранее – за 30 дней до экзаменов);</w:t>
      </w:r>
    </w:p>
    <w:p w:rsidR="008670B4" w:rsidRPr="002C22E2" w:rsidRDefault="00F676C9" w:rsidP="0006436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</w:t>
      </w:r>
      <w:r w:rsidR="008670B4" w:rsidRPr="002C22E2">
        <w:rPr>
          <w:rFonts w:ascii="Times New Roman" w:hAnsi="Times New Roman" w:cs="Times New Roman"/>
          <w:sz w:val="24"/>
          <w:szCs w:val="24"/>
        </w:rPr>
        <w:t>раво пересдачи обязательных для получения аттестата предметов будет предоставляться не через год, а через два месяца после ГИА (в сентябре текущего календарного года)</w:t>
      </w:r>
      <w:r w:rsidR="00974A48" w:rsidRPr="002C22E2">
        <w:rPr>
          <w:rFonts w:ascii="Times New Roman" w:hAnsi="Times New Roman" w:cs="Times New Roman"/>
          <w:sz w:val="24"/>
          <w:szCs w:val="24"/>
        </w:rPr>
        <w:t>;</w:t>
      </w:r>
    </w:p>
    <w:p w:rsidR="00974A48" w:rsidRPr="002C22E2" w:rsidRDefault="00F676C9" w:rsidP="0006436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в</w:t>
      </w:r>
      <w:r w:rsidR="00974A48" w:rsidRPr="002C22E2">
        <w:rPr>
          <w:rFonts w:ascii="Times New Roman" w:hAnsi="Times New Roman" w:cs="Times New Roman"/>
          <w:sz w:val="24"/>
          <w:szCs w:val="24"/>
        </w:rPr>
        <w:t>несены изменения в процедуру проведения экзаменов по общеобразовательным предметам. Это двухуровневые экзамены: иностранный язык и математика. С 2015 года вводится в штатный режим раздел « Говорение» в едином государственном экзамене по иностранным языкам (устная часть);</w:t>
      </w:r>
    </w:p>
    <w:p w:rsidR="00974A48" w:rsidRPr="002C22E2" w:rsidRDefault="00974A48" w:rsidP="0006436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В 2015 году ЕГЭ по математике разделен на базовый и профильный уровень;</w:t>
      </w:r>
    </w:p>
    <w:p w:rsidR="00F337C0" w:rsidRPr="002C22E2" w:rsidRDefault="00F337C0" w:rsidP="0006436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В 2019 году выпускники могут сдавать экзамены по математике либо на базовом уровне, либо на профильном уровне</w:t>
      </w:r>
      <w:r w:rsidR="00B57203" w:rsidRPr="002C22E2">
        <w:rPr>
          <w:rFonts w:ascii="Times New Roman" w:hAnsi="Times New Roman" w:cs="Times New Roman"/>
          <w:sz w:val="24"/>
          <w:szCs w:val="24"/>
        </w:rPr>
        <w:t>.</w:t>
      </w:r>
    </w:p>
    <w:p w:rsidR="00F43293" w:rsidRPr="002C22E2" w:rsidRDefault="00057824" w:rsidP="0006436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В</w:t>
      </w:r>
      <w:r w:rsidR="00F337C0" w:rsidRPr="002C22E2">
        <w:rPr>
          <w:rFonts w:ascii="Times New Roman" w:hAnsi="Times New Roman" w:cs="Times New Roman"/>
          <w:sz w:val="24"/>
          <w:szCs w:val="24"/>
        </w:rPr>
        <w:t>ыпускники 11 классов</w:t>
      </w:r>
      <w:r w:rsidR="00F43293" w:rsidRPr="002C22E2">
        <w:rPr>
          <w:rFonts w:ascii="Times New Roman" w:hAnsi="Times New Roman" w:cs="Times New Roman"/>
          <w:sz w:val="24"/>
          <w:szCs w:val="24"/>
        </w:rPr>
        <w:t xml:space="preserve"> 201</w:t>
      </w:r>
      <w:r w:rsidR="00F337C0" w:rsidRPr="002C22E2">
        <w:rPr>
          <w:rFonts w:ascii="Times New Roman" w:hAnsi="Times New Roman" w:cs="Times New Roman"/>
          <w:sz w:val="24"/>
          <w:szCs w:val="24"/>
        </w:rPr>
        <w:t>8</w:t>
      </w:r>
      <w:r w:rsidR="00F43293" w:rsidRPr="002C22E2">
        <w:rPr>
          <w:rFonts w:ascii="Times New Roman" w:hAnsi="Times New Roman" w:cs="Times New Roman"/>
          <w:sz w:val="24"/>
          <w:szCs w:val="24"/>
        </w:rPr>
        <w:t xml:space="preserve"> – 201</w:t>
      </w:r>
      <w:r w:rsidR="00F337C0" w:rsidRPr="002C22E2">
        <w:rPr>
          <w:rFonts w:ascii="Times New Roman" w:hAnsi="Times New Roman" w:cs="Times New Roman"/>
          <w:sz w:val="24"/>
          <w:szCs w:val="24"/>
        </w:rPr>
        <w:t>9</w:t>
      </w:r>
      <w:r w:rsidR="00F43293" w:rsidRPr="002C22E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F337C0" w:rsidRPr="002C22E2">
        <w:rPr>
          <w:rFonts w:ascii="Times New Roman" w:hAnsi="Times New Roman" w:cs="Times New Roman"/>
          <w:sz w:val="24"/>
          <w:szCs w:val="24"/>
        </w:rPr>
        <w:t xml:space="preserve"> показали следующие результаты</w:t>
      </w:r>
      <w:r w:rsidR="00CD027D" w:rsidRPr="002C22E2">
        <w:rPr>
          <w:rFonts w:ascii="Times New Roman" w:hAnsi="Times New Roman" w:cs="Times New Roman"/>
          <w:sz w:val="24"/>
          <w:szCs w:val="24"/>
        </w:rPr>
        <w:t>:</w:t>
      </w:r>
    </w:p>
    <w:p w:rsidR="0006436C" w:rsidRDefault="0006436C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436C" w:rsidRDefault="0006436C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436C" w:rsidRDefault="0006436C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293" w:rsidRPr="002C22E2" w:rsidRDefault="00F43293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lastRenderedPageBreak/>
        <w:t>Результаты ЕГЭ</w:t>
      </w:r>
    </w:p>
    <w:p w:rsidR="00057824" w:rsidRPr="002C22E2" w:rsidRDefault="00057824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96" w:type="dxa"/>
        <w:tblInd w:w="108" w:type="dxa"/>
        <w:tblLook w:val="04A0"/>
      </w:tblPr>
      <w:tblGrid>
        <w:gridCol w:w="1654"/>
        <w:gridCol w:w="1179"/>
        <w:gridCol w:w="996"/>
        <w:gridCol w:w="951"/>
        <w:gridCol w:w="962"/>
        <w:gridCol w:w="805"/>
        <w:gridCol w:w="672"/>
        <w:gridCol w:w="672"/>
        <w:gridCol w:w="672"/>
        <w:gridCol w:w="672"/>
        <w:gridCol w:w="772"/>
      </w:tblGrid>
      <w:tr w:rsidR="00057824" w:rsidRPr="0006436C" w:rsidTr="00154775">
        <w:tc>
          <w:tcPr>
            <w:tcW w:w="1653" w:type="dxa"/>
            <w:vMerge w:val="restart"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23" w:type="dxa"/>
            <w:gridSpan w:val="3"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vAlign w:val="center"/>
          </w:tcPr>
          <w:p w:rsidR="00057824" w:rsidRPr="0006436C" w:rsidRDefault="00057824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Средний бал</w:t>
            </w:r>
            <w:r w:rsidR="0096774A" w:rsidRPr="0006436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по школе</w:t>
            </w:r>
          </w:p>
        </w:tc>
        <w:tc>
          <w:tcPr>
            <w:tcW w:w="4259" w:type="dxa"/>
            <w:gridSpan w:val="6"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Результаты ЕГЭ</w:t>
            </w:r>
          </w:p>
        </w:tc>
      </w:tr>
      <w:tr w:rsidR="00057824" w:rsidRPr="0006436C" w:rsidTr="00154775">
        <w:tc>
          <w:tcPr>
            <w:tcW w:w="1653" w:type="dxa"/>
            <w:vMerge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057824" w:rsidRPr="0006436C" w:rsidRDefault="00057824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Сдававших ЕГЭ</w:t>
            </w:r>
          </w:p>
        </w:tc>
        <w:tc>
          <w:tcPr>
            <w:tcW w:w="995" w:type="dxa"/>
            <w:vAlign w:val="center"/>
          </w:tcPr>
          <w:p w:rsidR="00057824" w:rsidRPr="0006436C" w:rsidRDefault="00057824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Сдавших ЕГЭ</w:t>
            </w:r>
          </w:p>
        </w:tc>
        <w:tc>
          <w:tcPr>
            <w:tcW w:w="950" w:type="dxa"/>
            <w:vAlign w:val="center"/>
          </w:tcPr>
          <w:p w:rsidR="00057824" w:rsidRPr="0006436C" w:rsidRDefault="00057824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Не сдавших ЕГЭ</w:t>
            </w:r>
          </w:p>
        </w:tc>
        <w:tc>
          <w:tcPr>
            <w:tcW w:w="961" w:type="dxa"/>
            <w:vMerge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/50</w:t>
            </w:r>
          </w:p>
        </w:tc>
        <w:tc>
          <w:tcPr>
            <w:tcW w:w="671" w:type="dxa"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51/60</w:t>
            </w:r>
          </w:p>
        </w:tc>
        <w:tc>
          <w:tcPr>
            <w:tcW w:w="671" w:type="dxa"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61/70</w:t>
            </w:r>
          </w:p>
        </w:tc>
        <w:tc>
          <w:tcPr>
            <w:tcW w:w="671" w:type="dxa"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71/80</w:t>
            </w:r>
          </w:p>
        </w:tc>
        <w:tc>
          <w:tcPr>
            <w:tcW w:w="671" w:type="dxa"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81/90</w:t>
            </w:r>
          </w:p>
        </w:tc>
        <w:tc>
          <w:tcPr>
            <w:tcW w:w="771" w:type="dxa"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91/100</w:t>
            </w:r>
          </w:p>
        </w:tc>
      </w:tr>
      <w:tr w:rsidR="00F43293" w:rsidRPr="0006436C" w:rsidTr="00154775">
        <w:tc>
          <w:tcPr>
            <w:tcW w:w="1653" w:type="dxa"/>
            <w:vAlign w:val="center"/>
          </w:tcPr>
          <w:p w:rsidR="00F43293" w:rsidRPr="0006436C" w:rsidRDefault="00F43293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78" w:type="dxa"/>
            <w:vAlign w:val="center"/>
          </w:tcPr>
          <w:p w:rsidR="00F43293" w:rsidRPr="0006436C" w:rsidRDefault="00880548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5" w:type="dxa"/>
            <w:vAlign w:val="center"/>
          </w:tcPr>
          <w:p w:rsidR="00F43293" w:rsidRPr="0006436C" w:rsidRDefault="00142727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50" w:type="dxa"/>
            <w:vAlign w:val="center"/>
          </w:tcPr>
          <w:p w:rsidR="00F43293" w:rsidRPr="0006436C" w:rsidRDefault="00F4329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vAlign w:val="center"/>
          </w:tcPr>
          <w:p w:rsidR="00F43293" w:rsidRPr="0006436C" w:rsidRDefault="00142727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04" w:type="dxa"/>
            <w:vAlign w:val="center"/>
          </w:tcPr>
          <w:p w:rsidR="00F43293" w:rsidRPr="0006436C" w:rsidRDefault="00312A5F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14272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F43293" w:rsidRPr="0006436C" w:rsidRDefault="0014272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656C"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F43293" w:rsidRPr="0006436C" w:rsidRDefault="002F656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1" w:type="dxa"/>
            <w:vAlign w:val="center"/>
          </w:tcPr>
          <w:p w:rsidR="00F43293" w:rsidRPr="0006436C" w:rsidRDefault="000E573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1" w:type="dxa"/>
            <w:vAlign w:val="center"/>
          </w:tcPr>
          <w:p w:rsidR="00F43293" w:rsidRPr="0006436C" w:rsidRDefault="002F656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43293" w:rsidRPr="0006436C" w:rsidTr="00154775">
        <w:tc>
          <w:tcPr>
            <w:tcW w:w="1653" w:type="dxa"/>
            <w:vAlign w:val="center"/>
          </w:tcPr>
          <w:p w:rsidR="00F43293" w:rsidRPr="0006436C" w:rsidRDefault="00F43293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="00154775" w:rsidRPr="0006436C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 w:rsidR="00923E23" w:rsidRPr="0006436C">
              <w:rPr>
                <w:rFonts w:ascii="Times New Roman" w:hAnsi="Times New Roman" w:cs="Times New Roman"/>
                <w:sz w:val="20"/>
                <w:szCs w:val="20"/>
              </w:rPr>
              <w:t>роф. уровень)</w:t>
            </w:r>
          </w:p>
        </w:tc>
        <w:tc>
          <w:tcPr>
            <w:tcW w:w="1178" w:type="dxa"/>
            <w:vAlign w:val="center"/>
          </w:tcPr>
          <w:p w:rsidR="00F43293" w:rsidRPr="0006436C" w:rsidRDefault="002F656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5" w:type="dxa"/>
            <w:vAlign w:val="center"/>
          </w:tcPr>
          <w:p w:rsidR="00F43293" w:rsidRPr="0006436C" w:rsidRDefault="002F656C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50" w:type="dxa"/>
            <w:vAlign w:val="center"/>
          </w:tcPr>
          <w:p w:rsidR="00F43293" w:rsidRPr="0006436C" w:rsidRDefault="0096774A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vAlign w:val="center"/>
          </w:tcPr>
          <w:p w:rsidR="00F43293" w:rsidRPr="0006436C" w:rsidRDefault="002F656C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04" w:type="dxa"/>
            <w:vAlign w:val="center"/>
          </w:tcPr>
          <w:p w:rsidR="00F43293" w:rsidRPr="0006436C" w:rsidRDefault="002F656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1" w:type="dxa"/>
            <w:vAlign w:val="center"/>
          </w:tcPr>
          <w:p w:rsidR="00F43293" w:rsidRPr="0006436C" w:rsidRDefault="002F656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F43293" w:rsidRPr="0006436C" w:rsidRDefault="00D87636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656C"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F43293" w:rsidRPr="0006436C" w:rsidRDefault="002F656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1" w:type="dxa"/>
            <w:vAlign w:val="center"/>
          </w:tcPr>
          <w:p w:rsidR="00F43293" w:rsidRPr="0006436C" w:rsidRDefault="002F656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" w:type="dxa"/>
            <w:vAlign w:val="center"/>
          </w:tcPr>
          <w:p w:rsidR="00F43293" w:rsidRPr="0006436C" w:rsidRDefault="0096774A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43293"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293" w:rsidRPr="0006436C" w:rsidTr="00154775">
        <w:tc>
          <w:tcPr>
            <w:tcW w:w="1653" w:type="dxa"/>
            <w:vAlign w:val="center"/>
          </w:tcPr>
          <w:p w:rsidR="00F43293" w:rsidRPr="0006436C" w:rsidRDefault="00F43293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178" w:type="dxa"/>
            <w:vAlign w:val="center"/>
          </w:tcPr>
          <w:p w:rsidR="00F43293" w:rsidRPr="0006436C" w:rsidRDefault="00D876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  <w:vAlign w:val="center"/>
          </w:tcPr>
          <w:p w:rsidR="00F43293" w:rsidRPr="0006436C" w:rsidRDefault="002F656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F43293" w:rsidRPr="0006436C" w:rsidRDefault="002F656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vAlign w:val="center"/>
          </w:tcPr>
          <w:p w:rsidR="00F43293" w:rsidRPr="0006436C" w:rsidRDefault="004944DC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04" w:type="dxa"/>
            <w:vAlign w:val="center"/>
          </w:tcPr>
          <w:p w:rsidR="00F43293" w:rsidRPr="0006436C" w:rsidRDefault="004944D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4944D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F43293" w:rsidRPr="0006436C" w:rsidRDefault="004944D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F43293" w:rsidRPr="0006436C" w:rsidRDefault="00F4329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4944D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F43293" w:rsidRPr="0006436C" w:rsidRDefault="00F4329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293" w:rsidRPr="0006436C" w:rsidTr="00154775">
        <w:tc>
          <w:tcPr>
            <w:tcW w:w="1653" w:type="dxa"/>
            <w:vAlign w:val="center"/>
          </w:tcPr>
          <w:p w:rsidR="00F43293" w:rsidRPr="0006436C" w:rsidRDefault="00F4329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78" w:type="dxa"/>
            <w:vAlign w:val="center"/>
          </w:tcPr>
          <w:p w:rsidR="00F43293" w:rsidRPr="0006436C" w:rsidRDefault="000B263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44DC"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  <w:vAlign w:val="center"/>
          </w:tcPr>
          <w:p w:rsidR="00F43293" w:rsidRPr="0006436C" w:rsidRDefault="00C1679C" w:rsidP="0006436C">
            <w:pPr>
              <w:pStyle w:val="a3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B263F"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44DC"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F43293" w:rsidRPr="0006436C" w:rsidRDefault="00C1679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vAlign w:val="center"/>
          </w:tcPr>
          <w:p w:rsidR="00F43293" w:rsidRPr="0006436C" w:rsidRDefault="004944DC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04" w:type="dxa"/>
            <w:vAlign w:val="center"/>
          </w:tcPr>
          <w:p w:rsidR="00F43293" w:rsidRPr="0006436C" w:rsidRDefault="004944D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  <w:vAlign w:val="center"/>
          </w:tcPr>
          <w:p w:rsidR="00F43293" w:rsidRPr="0006436C" w:rsidRDefault="004944D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1" w:type="dxa"/>
            <w:vAlign w:val="center"/>
          </w:tcPr>
          <w:p w:rsidR="00F43293" w:rsidRPr="0006436C" w:rsidRDefault="00A45F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F43293" w:rsidRPr="0006436C" w:rsidRDefault="004944D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F43293" w:rsidRPr="0006436C" w:rsidRDefault="00A45F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vAlign w:val="center"/>
          </w:tcPr>
          <w:p w:rsidR="00F43293" w:rsidRPr="0006436C" w:rsidRDefault="00A45F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293" w:rsidRPr="0006436C" w:rsidTr="00154775">
        <w:tc>
          <w:tcPr>
            <w:tcW w:w="1653" w:type="dxa"/>
            <w:vAlign w:val="center"/>
          </w:tcPr>
          <w:p w:rsidR="00F43293" w:rsidRPr="0006436C" w:rsidRDefault="00F43293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78" w:type="dxa"/>
            <w:vAlign w:val="center"/>
          </w:tcPr>
          <w:p w:rsidR="00F43293" w:rsidRPr="0006436C" w:rsidRDefault="004944D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  <w:vAlign w:val="center"/>
          </w:tcPr>
          <w:p w:rsidR="00F43293" w:rsidRPr="0006436C" w:rsidRDefault="004944D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F43293" w:rsidRPr="0006436C" w:rsidRDefault="00F4329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vAlign w:val="center"/>
          </w:tcPr>
          <w:p w:rsidR="00F43293" w:rsidRPr="0006436C" w:rsidRDefault="004944DC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04" w:type="dxa"/>
            <w:vAlign w:val="center"/>
          </w:tcPr>
          <w:p w:rsidR="00F43293" w:rsidRPr="0006436C" w:rsidRDefault="00F4329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2C3E6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4944D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1" w:type="dxa"/>
            <w:vAlign w:val="center"/>
          </w:tcPr>
          <w:p w:rsidR="00F43293" w:rsidRPr="0006436C" w:rsidRDefault="00D0033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F4329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vAlign w:val="center"/>
          </w:tcPr>
          <w:p w:rsidR="00F43293" w:rsidRPr="0006436C" w:rsidRDefault="00F4329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293" w:rsidRPr="0006436C" w:rsidTr="00154775">
        <w:tc>
          <w:tcPr>
            <w:tcW w:w="1653" w:type="dxa"/>
            <w:vAlign w:val="center"/>
          </w:tcPr>
          <w:p w:rsidR="00F43293" w:rsidRPr="0006436C" w:rsidRDefault="00F4329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78" w:type="dxa"/>
            <w:vAlign w:val="center"/>
          </w:tcPr>
          <w:p w:rsidR="00F43293" w:rsidRPr="0006436C" w:rsidRDefault="00A45F2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5" w:type="dxa"/>
            <w:vAlign w:val="center"/>
          </w:tcPr>
          <w:p w:rsidR="00F43293" w:rsidRPr="0006436C" w:rsidRDefault="004944D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  <w:vAlign w:val="center"/>
          </w:tcPr>
          <w:p w:rsidR="00F43293" w:rsidRPr="0006436C" w:rsidRDefault="004944D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vAlign w:val="center"/>
          </w:tcPr>
          <w:p w:rsidR="00F43293" w:rsidRPr="0006436C" w:rsidRDefault="00AA6A37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="00A45F29" w:rsidRPr="00064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4" w:type="dxa"/>
            <w:vAlign w:val="center"/>
          </w:tcPr>
          <w:p w:rsidR="00F43293" w:rsidRPr="0006436C" w:rsidRDefault="00AA6A3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  <w:vAlign w:val="center"/>
          </w:tcPr>
          <w:p w:rsidR="00F43293" w:rsidRPr="0006436C" w:rsidRDefault="00AA6A3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F43293" w:rsidRPr="0006436C" w:rsidRDefault="00A45F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F43293" w:rsidRPr="0006436C" w:rsidRDefault="00AA6A3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F43293" w:rsidRPr="0006436C" w:rsidRDefault="002C3E6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vAlign w:val="center"/>
          </w:tcPr>
          <w:p w:rsidR="00F43293" w:rsidRPr="0006436C" w:rsidRDefault="00F4329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293" w:rsidRPr="0006436C" w:rsidTr="00154775">
        <w:tc>
          <w:tcPr>
            <w:tcW w:w="1653" w:type="dxa"/>
            <w:vAlign w:val="center"/>
          </w:tcPr>
          <w:p w:rsidR="00F43293" w:rsidRPr="0006436C" w:rsidRDefault="00F4329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78" w:type="dxa"/>
            <w:vAlign w:val="center"/>
          </w:tcPr>
          <w:p w:rsidR="00F43293" w:rsidRPr="0006436C" w:rsidRDefault="00AA6A37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5" w:type="dxa"/>
            <w:vAlign w:val="center"/>
          </w:tcPr>
          <w:p w:rsidR="00F43293" w:rsidRPr="0006436C" w:rsidRDefault="00AA6A37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F43293" w:rsidRPr="0006436C" w:rsidRDefault="00AA6A37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43293" w:rsidRPr="0006436C" w:rsidRDefault="00AA6A37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04" w:type="dxa"/>
            <w:vAlign w:val="center"/>
          </w:tcPr>
          <w:p w:rsidR="00F43293" w:rsidRPr="0006436C" w:rsidRDefault="00AA6A3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F43293" w:rsidRPr="0006436C" w:rsidRDefault="00A45F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F43293" w:rsidRPr="0006436C" w:rsidRDefault="000E573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AA6A3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F43293" w:rsidRPr="0006436C" w:rsidRDefault="00A45F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vAlign w:val="center"/>
          </w:tcPr>
          <w:p w:rsidR="00F43293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293" w:rsidRPr="0006436C" w:rsidTr="00154775">
        <w:tc>
          <w:tcPr>
            <w:tcW w:w="1653" w:type="dxa"/>
            <w:vAlign w:val="center"/>
          </w:tcPr>
          <w:p w:rsidR="00F43293" w:rsidRPr="0006436C" w:rsidRDefault="00F4329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78" w:type="dxa"/>
            <w:vAlign w:val="center"/>
          </w:tcPr>
          <w:p w:rsidR="00F43293" w:rsidRPr="0006436C" w:rsidRDefault="00AA6A37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5" w:type="dxa"/>
            <w:vAlign w:val="center"/>
          </w:tcPr>
          <w:p w:rsidR="00F43293" w:rsidRPr="0006436C" w:rsidRDefault="00AA6A37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  <w:vAlign w:val="center"/>
          </w:tcPr>
          <w:p w:rsidR="00F43293" w:rsidRPr="0006436C" w:rsidRDefault="00AA6A37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vAlign w:val="center"/>
          </w:tcPr>
          <w:p w:rsidR="00F43293" w:rsidRPr="0006436C" w:rsidRDefault="00AA6A37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04" w:type="dxa"/>
            <w:vAlign w:val="center"/>
          </w:tcPr>
          <w:p w:rsidR="00F43293" w:rsidRPr="0006436C" w:rsidRDefault="00AA6A3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1" w:type="dxa"/>
            <w:vAlign w:val="center"/>
          </w:tcPr>
          <w:p w:rsidR="00F43293" w:rsidRPr="0006436C" w:rsidRDefault="00AA6A3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AA6A3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F43293" w:rsidRPr="0006436C" w:rsidRDefault="00372D02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AA6A3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F43293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293" w:rsidRPr="0006436C" w:rsidTr="00154775">
        <w:tc>
          <w:tcPr>
            <w:tcW w:w="1653" w:type="dxa"/>
            <w:vAlign w:val="center"/>
          </w:tcPr>
          <w:p w:rsidR="00F43293" w:rsidRPr="0006436C" w:rsidRDefault="00F43293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78" w:type="dxa"/>
            <w:vAlign w:val="center"/>
          </w:tcPr>
          <w:p w:rsidR="00F43293" w:rsidRPr="0006436C" w:rsidRDefault="00057824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4CDB" w:rsidRPr="00064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5" w:type="dxa"/>
            <w:vAlign w:val="center"/>
          </w:tcPr>
          <w:p w:rsidR="00F43293" w:rsidRPr="0006436C" w:rsidRDefault="00394CD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0" w:type="dxa"/>
            <w:vAlign w:val="center"/>
          </w:tcPr>
          <w:p w:rsidR="00F43293" w:rsidRPr="0006436C" w:rsidRDefault="00394CD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43293" w:rsidRPr="0006436C" w:rsidRDefault="00394CD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4" w:type="dxa"/>
            <w:vAlign w:val="center"/>
          </w:tcPr>
          <w:p w:rsidR="00F43293" w:rsidRPr="0006436C" w:rsidRDefault="00394CD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1" w:type="dxa"/>
            <w:vAlign w:val="center"/>
          </w:tcPr>
          <w:p w:rsidR="00F43293" w:rsidRPr="0006436C" w:rsidRDefault="00394CD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" w:type="dxa"/>
            <w:vAlign w:val="center"/>
          </w:tcPr>
          <w:p w:rsidR="00F43293" w:rsidRPr="0006436C" w:rsidRDefault="00394CD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F43293" w:rsidRPr="0006436C" w:rsidRDefault="00394CD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F43293" w:rsidRPr="0006436C" w:rsidRDefault="00394CD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" w:type="dxa"/>
            <w:vAlign w:val="center"/>
          </w:tcPr>
          <w:p w:rsidR="00F43293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293" w:rsidRPr="0006436C" w:rsidTr="00154775">
        <w:tc>
          <w:tcPr>
            <w:tcW w:w="1653" w:type="dxa"/>
            <w:vAlign w:val="center"/>
          </w:tcPr>
          <w:p w:rsidR="00F43293" w:rsidRPr="0006436C" w:rsidRDefault="00197BB3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78" w:type="dxa"/>
            <w:vAlign w:val="center"/>
          </w:tcPr>
          <w:p w:rsidR="00F43293" w:rsidRPr="0006436C" w:rsidRDefault="00394CD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  <w:vAlign w:val="center"/>
          </w:tcPr>
          <w:p w:rsidR="00F43293" w:rsidRPr="0006436C" w:rsidRDefault="00394CD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F43293" w:rsidRPr="0006436C" w:rsidRDefault="00197BB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vAlign w:val="center"/>
          </w:tcPr>
          <w:p w:rsidR="00F43293" w:rsidRPr="0006436C" w:rsidRDefault="00394CD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04" w:type="dxa"/>
            <w:vAlign w:val="center"/>
          </w:tcPr>
          <w:p w:rsidR="00F43293" w:rsidRPr="0006436C" w:rsidRDefault="00394CD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F43293" w:rsidRPr="0006436C" w:rsidRDefault="002C3E6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F43293" w:rsidRPr="0006436C" w:rsidRDefault="002C3E67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372D02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F43293" w:rsidRPr="0006436C" w:rsidRDefault="00394CD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F43293" w:rsidRPr="0006436C" w:rsidRDefault="00197BB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07C3" w:rsidRPr="0006436C" w:rsidTr="00154775">
        <w:tc>
          <w:tcPr>
            <w:tcW w:w="1653" w:type="dxa"/>
            <w:vAlign w:val="center"/>
          </w:tcPr>
          <w:p w:rsidR="00E407C3" w:rsidRPr="0006436C" w:rsidRDefault="00E407C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78" w:type="dxa"/>
            <w:vAlign w:val="center"/>
          </w:tcPr>
          <w:p w:rsidR="00E407C3" w:rsidRPr="0006436C" w:rsidRDefault="00E407C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Align w:val="center"/>
          </w:tcPr>
          <w:p w:rsidR="00E407C3" w:rsidRPr="0006436C" w:rsidRDefault="00E407C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vAlign w:val="center"/>
          </w:tcPr>
          <w:p w:rsidR="00E407C3" w:rsidRPr="0006436C" w:rsidRDefault="00E407C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vAlign w:val="center"/>
          </w:tcPr>
          <w:p w:rsidR="00E407C3" w:rsidRPr="0006436C" w:rsidRDefault="00E407C3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04" w:type="dxa"/>
            <w:vAlign w:val="center"/>
          </w:tcPr>
          <w:p w:rsidR="00E407C3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E407C3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E407C3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E407C3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vAlign w:val="center"/>
          </w:tcPr>
          <w:p w:rsidR="00E407C3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vAlign w:val="center"/>
          </w:tcPr>
          <w:p w:rsidR="00E407C3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7BB3" w:rsidRPr="0006436C" w:rsidTr="00154775">
        <w:tc>
          <w:tcPr>
            <w:tcW w:w="1653" w:type="dxa"/>
          </w:tcPr>
          <w:p w:rsidR="00197BB3" w:rsidRPr="0006436C" w:rsidRDefault="00197BB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78" w:type="dxa"/>
          </w:tcPr>
          <w:p w:rsidR="00197BB3" w:rsidRPr="0006436C" w:rsidRDefault="00394CD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407C3"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:rsidR="00197BB3" w:rsidRPr="0006436C" w:rsidRDefault="00982800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407C3" w:rsidRPr="00064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0" w:type="dxa"/>
          </w:tcPr>
          <w:p w:rsidR="00197BB3" w:rsidRPr="0006436C" w:rsidRDefault="0098280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:rsidR="00197BB3" w:rsidRPr="0006436C" w:rsidRDefault="00197BB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197BB3" w:rsidRPr="0006436C" w:rsidRDefault="00372D02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2800"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" w:type="dxa"/>
          </w:tcPr>
          <w:p w:rsidR="00197BB3" w:rsidRPr="0006436C" w:rsidRDefault="00372D02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1" w:type="dxa"/>
          </w:tcPr>
          <w:p w:rsidR="00197BB3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07C3"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" w:type="dxa"/>
          </w:tcPr>
          <w:p w:rsidR="00197BB3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1" w:type="dxa"/>
          </w:tcPr>
          <w:p w:rsidR="00197BB3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1" w:type="dxa"/>
          </w:tcPr>
          <w:p w:rsidR="00197BB3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F43293" w:rsidRPr="002C22E2" w:rsidRDefault="00F43293" w:rsidP="000643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824" w:rsidRPr="002C22E2" w:rsidRDefault="00057824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Результаты ЕГЭ по предметам (по показателю «средний тестовый бал</w:t>
      </w:r>
      <w:r w:rsidR="00E3189C" w:rsidRPr="002C22E2">
        <w:rPr>
          <w:rFonts w:ascii="Times New Roman" w:hAnsi="Times New Roman" w:cs="Times New Roman"/>
          <w:sz w:val="24"/>
          <w:szCs w:val="24"/>
        </w:rPr>
        <w:t>л</w:t>
      </w:r>
      <w:r w:rsidRPr="002C22E2">
        <w:rPr>
          <w:rFonts w:ascii="Times New Roman" w:hAnsi="Times New Roman" w:cs="Times New Roman"/>
          <w:sz w:val="24"/>
          <w:szCs w:val="24"/>
        </w:rPr>
        <w:t>»)</w:t>
      </w:r>
    </w:p>
    <w:p w:rsidR="00512002" w:rsidRPr="002C22E2" w:rsidRDefault="00512002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96" w:type="dxa"/>
        <w:tblInd w:w="108" w:type="dxa"/>
        <w:tblLook w:val="04A0"/>
      </w:tblPr>
      <w:tblGrid>
        <w:gridCol w:w="2523"/>
        <w:gridCol w:w="2504"/>
        <w:gridCol w:w="2509"/>
        <w:gridCol w:w="2460"/>
      </w:tblGrid>
      <w:tr w:rsidR="00057824" w:rsidRPr="0006436C" w:rsidTr="00154775">
        <w:tc>
          <w:tcPr>
            <w:tcW w:w="2523" w:type="dxa"/>
            <w:vMerge w:val="restart"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7473" w:type="dxa"/>
            <w:gridSpan w:val="3"/>
            <w:vAlign w:val="center"/>
          </w:tcPr>
          <w:p w:rsidR="00057824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2018 – 2019</w:t>
            </w:r>
            <w:r w:rsidR="00057824"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</w:tr>
      <w:tr w:rsidR="00057824" w:rsidRPr="0006436C" w:rsidTr="00154775">
        <w:tc>
          <w:tcPr>
            <w:tcW w:w="2523" w:type="dxa"/>
            <w:vMerge/>
            <w:vAlign w:val="center"/>
          </w:tcPr>
          <w:p w:rsidR="00057824" w:rsidRPr="0006436C" w:rsidRDefault="00057824" w:rsidP="0006436C">
            <w:pPr>
              <w:pStyle w:val="a3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Минимальное</w:t>
            </w:r>
          </w:p>
        </w:tc>
        <w:tc>
          <w:tcPr>
            <w:tcW w:w="2509" w:type="dxa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</w:t>
            </w:r>
          </w:p>
        </w:tc>
        <w:tc>
          <w:tcPr>
            <w:tcW w:w="2460" w:type="dxa"/>
          </w:tcPr>
          <w:p w:rsidR="00057824" w:rsidRPr="0006436C" w:rsidRDefault="0005782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</w:tc>
      </w:tr>
      <w:tr w:rsidR="00057824" w:rsidRPr="0006436C" w:rsidTr="00154775">
        <w:tc>
          <w:tcPr>
            <w:tcW w:w="2523" w:type="dxa"/>
            <w:vAlign w:val="center"/>
          </w:tcPr>
          <w:p w:rsidR="00057824" w:rsidRPr="0006436C" w:rsidRDefault="00057824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504" w:type="dxa"/>
          </w:tcPr>
          <w:p w:rsidR="00057824" w:rsidRPr="0006436C" w:rsidRDefault="00DD5D5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28DC"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9" w:type="dxa"/>
          </w:tcPr>
          <w:p w:rsidR="00057824" w:rsidRPr="0006436C" w:rsidRDefault="007B7858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82800"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0" w:type="dxa"/>
          </w:tcPr>
          <w:p w:rsidR="00057824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</w:tr>
      <w:tr w:rsidR="00057824" w:rsidRPr="0006436C" w:rsidTr="00154775">
        <w:tc>
          <w:tcPr>
            <w:tcW w:w="2523" w:type="dxa"/>
            <w:vAlign w:val="center"/>
          </w:tcPr>
          <w:p w:rsidR="00057824" w:rsidRPr="0006436C" w:rsidRDefault="00057824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="001B163A" w:rsidRPr="0006436C">
              <w:rPr>
                <w:rFonts w:ascii="Times New Roman" w:hAnsi="Times New Roman" w:cs="Times New Roman"/>
                <w:sz w:val="20"/>
                <w:szCs w:val="20"/>
              </w:rPr>
              <w:t>(проф. уровень)</w:t>
            </w:r>
          </w:p>
        </w:tc>
        <w:tc>
          <w:tcPr>
            <w:tcW w:w="2504" w:type="dxa"/>
          </w:tcPr>
          <w:p w:rsidR="00057824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09" w:type="dxa"/>
          </w:tcPr>
          <w:p w:rsidR="00057824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60" w:type="dxa"/>
          </w:tcPr>
          <w:p w:rsidR="00057824" w:rsidRPr="0006436C" w:rsidRDefault="008A28D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82800"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57824" w:rsidRPr="0006436C" w:rsidTr="00154775">
        <w:tc>
          <w:tcPr>
            <w:tcW w:w="2523" w:type="dxa"/>
            <w:vAlign w:val="center"/>
          </w:tcPr>
          <w:p w:rsidR="00057824" w:rsidRPr="0006436C" w:rsidRDefault="00057824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2504" w:type="dxa"/>
          </w:tcPr>
          <w:p w:rsidR="00057824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09" w:type="dxa"/>
          </w:tcPr>
          <w:p w:rsidR="00057824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460" w:type="dxa"/>
          </w:tcPr>
          <w:p w:rsidR="00057824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</w:tr>
      <w:tr w:rsidR="00057824" w:rsidRPr="0006436C" w:rsidTr="00154775">
        <w:tc>
          <w:tcPr>
            <w:tcW w:w="2523" w:type="dxa"/>
            <w:vAlign w:val="center"/>
          </w:tcPr>
          <w:p w:rsidR="00057824" w:rsidRPr="0006436C" w:rsidRDefault="00057824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04" w:type="dxa"/>
          </w:tcPr>
          <w:p w:rsidR="00057824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09" w:type="dxa"/>
          </w:tcPr>
          <w:p w:rsidR="00057824" w:rsidRPr="0006436C" w:rsidRDefault="00982800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A28DC" w:rsidRPr="000643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60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</w:tr>
      <w:tr w:rsidR="00057824" w:rsidRPr="0006436C" w:rsidTr="00154775">
        <w:tc>
          <w:tcPr>
            <w:tcW w:w="2523" w:type="dxa"/>
            <w:vAlign w:val="center"/>
          </w:tcPr>
          <w:p w:rsidR="00057824" w:rsidRPr="0006436C" w:rsidRDefault="00057824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504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09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60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</w:tr>
      <w:tr w:rsidR="00057824" w:rsidRPr="0006436C" w:rsidTr="00154775">
        <w:tc>
          <w:tcPr>
            <w:tcW w:w="2523" w:type="dxa"/>
            <w:vAlign w:val="center"/>
          </w:tcPr>
          <w:p w:rsidR="00057824" w:rsidRPr="0006436C" w:rsidRDefault="00057824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504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09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60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  <w:tr w:rsidR="00057824" w:rsidRPr="0006436C" w:rsidTr="00154775">
        <w:tc>
          <w:tcPr>
            <w:tcW w:w="2523" w:type="dxa"/>
            <w:vAlign w:val="center"/>
          </w:tcPr>
          <w:p w:rsidR="00057824" w:rsidRPr="0006436C" w:rsidRDefault="00057824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504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09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60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</w:tr>
      <w:tr w:rsidR="00057824" w:rsidRPr="0006436C" w:rsidTr="00154775">
        <w:tc>
          <w:tcPr>
            <w:tcW w:w="2523" w:type="dxa"/>
            <w:vAlign w:val="center"/>
          </w:tcPr>
          <w:p w:rsidR="00057824" w:rsidRPr="0006436C" w:rsidRDefault="00057824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504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09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60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</w:tr>
      <w:tr w:rsidR="00057824" w:rsidRPr="0006436C" w:rsidTr="00154775">
        <w:tc>
          <w:tcPr>
            <w:tcW w:w="2523" w:type="dxa"/>
            <w:vAlign w:val="center"/>
          </w:tcPr>
          <w:p w:rsidR="00057824" w:rsidRPr="0006436C" w:rsidRDefault="00057824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04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09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60" w:type="dxa"/>
          </w:tcPr>
          <w:p w:rsidR="00057824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BC455B" w:rsidRPr="0006436C" w:rsidTr="00154775">
        <w:tc>
          <w:tcPr>
            <w:tcW w:w="2523" w:type="dxa"/>
          </w:tcPr>
          <w:p w:rsidR="00BC455B" w:rsidRPr="0006436C" w:rsidRDefault="00BC455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2504" w:type="dxa"/>
          </w:tcPr>
          <w:p w:rsidR="00BC455B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09" w:type="dxa"/>
          </w:tcPr>
          <w:p w:rsidR="00BC455B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60" w:type="dxa"/>
          </w:tcPr>
          <w:p w:rsidR="00BC455B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</w:tr>
      <w:tr w:rsidR="00E407C3" w:rsidRPr="0006436C" w:rsidTr="00154775">
        <w:tc>
          <w:tcPr>
            <w:tcW w:w="2523" w:type="dxa"/>
          </w:tcPr>
          <w:p w:rsidR="00E407C3" w:rsidRPr="0006436C" w:rsidRDefault="00E407C3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504" w:type="dxa"/>
          </w:tcPr>
          <w:p w:rsidR="00E407C3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</w:tcPr>
          <w:p w:rsidR="00E407C3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60" w:type="dxa"/>
          </w:tcPr>
          <w:p w:rsidR="00E407C3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</w:tbl>
    <w:p w:rsidR="00512002" w:rsidRPr="002C22E2" w:rsidRDefault="00512002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7824" w:rsidRPr="002C22E2" w:rsidRDefault="00142D23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Сравнение среднего балла по предметам</w:t>
      </w:r>
      <w:r w:rsidR="00E3189C" w:rsidRPr="002C22E2">
        <w:rPr>
          <w:rFonts w:ascii="Times New Roman" w:hAnsi="Times New Roman" w:cs="Times New Roman"/>
          <w:sz w:val="24"/>
          <w:szCs w:val="24"/>
        </w:rPr>
        <w:t xml:space="preserve"> за три года</w:t>
      </w:r>
    </w:p>
    <w:p w:rsidR="00512002" w:rsidRPr="002C22E2" w:rsidRDefault="00512002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30"/>
        <w:gridCol w:w="1947"/>
        <w:gridCol w:w="1947"/>
        <w:gridCol w:w="1947"/>
      </w:tblGrid>
      <w:tr w:rsidR="00895052" w:rsidRPr="0006436C" w:rsidTr="00895052">
        <w:tc>
          <w:tcPr>
            <w:tcW w:w="2230" w:type="dxa"/>
          </w:tcPr>
          <w:p w:rsidR="00895052" w:rsidRPr="0006436C" w:rsidRDefault="00895052" w:rsidP="00064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895052"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895052"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355115"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052" w:rsidRPr="0006436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95052" w:rsidRPr="0006436C" w:rsidTr="00895052">
        <w:tc>
          <w:tcPr>
            <w:tcW w:w="2230" w:type="dxa"/>
          </w:tcPr>
          <w:p w:rsidR="00895052" w:rsidRPr="0006436C" w:rsidRDefault="0089505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47" w:type="dxa"/>
          </w:tcPr>
          <w:p w:rsidR="00895052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</w:tr>
      <w:tr w:rsidR="00E3189C" w:rsidRPr="0006436C" w:rsidTr="00895052">
        <w:tc>
          <w:tcPr>
            <w:tcW w:w="2230" w:type="dxa"/>
          </w:tcPr>
          <w:p w:rsidR="00E3189C" w:rsidRPr="0006436C" w:rsidRDefault="00E3189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947" w:type="dxa"/>
          </w:tcPr>
          <w:p w:rsidR="00E3189C" w:rsidRPr="0006436C" w:rsidRDefault="00E3189C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07C3"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7" w:type="dxa"/>
          </w:tcPr>
          <w:p w:rsidR="00E3189C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:rsidR="00E3189C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</w:tr>
      <w:tr w:rsidR="00895052" w:rsidRPr="0006436C" w:rsidTr="00895052">
        <w:tc>
          <w:tcPr>
            <w:tcW w:w="2230" w:type="dxa"/>
          </w:tcPr>
          <w:p w:rsidR="00895052" w:rsidRPr="0006436C" w:rsidRDefault="00895052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Математика (П)</w:t>
            </w:r>
          </w:p>
        </w:tc>
        <w:tc>
          <w:tcPr>
            <w:tcW w:w="1947" w:type="dxa"/>
          </w:tcPr>
          <w:p w:rsidR="00895052" w:rsidRPr="0006436C" w:rsidRDefault="00813266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407C3" w:rsidRPr="0006436C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95052" w:rsidRPr="0006436C" w:rsidTr="00895052">
        <w:tc>
          <w:tcPr>
            <w:tcW w:w="2230" w:type="dxa"/>
          </w:tcPr>
          <w:p w:rsidR="00895052" w:rsidRPr="0006436C" w:rsidRDefault="00895052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947" w:type="dxa"/>
          </w:tcPr>
          <w:p w:rsidR="00895052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</w:tr>
      <w:tr w:rsidR="00895052" w:rsidRPr="0006436C" w:rsidTr="00895052">
        <w:tc>
          <w:tcPr>
            <w:tcW w:w="2230" w:type="dxa"/>
          </w:tcPr>
          <w:p w:rsidR="00895052" w:rsidRPr="0006436C" w:rsidRDefault="0089505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47" w:type="dxa"/>
          </w:tcPr>
          <w:p w:rsidR="00895052" w:rsidRPr="0006436C" w:rsidRDefault="00813266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07C3" w:rsidRPr="00064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7" w:type="dxa"/>
          </w:tcPr>
          <w:p w:rsidR="00895052" w:rsidRPr="0006436C" w:rsidRDefault="00895052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3BA5" w:rsidRPr="0006436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</w:tr>
      <w:tr w:rsidR="00895052" w:rsidRPr="0006436C" w:rsidTr="00895052">
        <w:tc>
          <w:tcPr>
            <w:tcW w:w="2230" w:type="dxa"/>
          </w:tcPr>
          <w:p w:rsidR="00895052" w:rsidRPr="0006436C" w:rsidRDefault="0089505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47" w:type="dxa"/>
          </w:tcPr>
          <w:p w:rsidR="00895052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3266"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</w:tr>
      <w:tr w:rsidR="00C21F7C" w:rsidRPr="0006436C" w:rsidTr="00895052">
        <w:tc>
          <w:tcPr>
            <w:tcW w:w="2230" w:type="dxa"/>
          </w:tcPr>
          <w:p w:rsidR="00C21F7C" w:rsidRPr="0006436C" w:rsidRDefault="00C21F7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47" w:type="dxa"/>
          </w:tcPr>
          <w:p w:rsidR="00C21F7C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47" w:type="dxa"/>
          </w:tcPr>
          <w:p w:rsidR="00C21F7C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47" w:type="dxa"/>
          </w:tcPr>
          <w:p w:rsidR="00C21F7C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  <w:tr w:rsidR="00895052" w:rsidRPr="0006436C" w:rsidTr="00895052">
        <w:tc>
          <w:tcPr>
            <w:tcW w:w="2230" w:type="dxa"/>
          </w:tcPr>
          <w:p w:rsidR="00895052" w:rsidRPr="0006436C" w:rsidRDefault="0089505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947" w:type="dxa"/>
          </w:tcPr>
          <w:p w:rsidR="00895052" w:rsidRPr="0006436C" w:rsidRDefault="00E407C3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</w:tr>
      <w:tr w:rsidR="00895052" w:rsidRPr="0006436C" w:rsidTr="00895052">
        <w:tc>
          <w:tcPr>
            <w:tcW w:w="2230" w:type="dxa"/>
          </w:tcPr>
          <w:p w:rsidR="00895052" w:rsidRPr="0006436C" w:rsidRDefault="00895052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47" w:type="dxa"/>
          </w:tcPr>
          <w:p w:rsidR="00895052" w:rsidRPr="0006436C" w:rsidRDefault="00813266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07C3"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895052" w:rsidRPr="0006436C" w:rsidTr="00895052">
        <w:tc>
          <w:tcPr>
            <w:tcW w:w="2230" w:type="dxa"/>
          </w:tcPr>
          <w:p w:rsidR="00895052" w:rsidRPr="0006436C" w:rsidRDefault="00895052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47" w:type="dxa"/>
          </w:tcPr>
          <w:p w:rsidR="00895052" w:rsidRPr="0006436C" w:rsidRDefault="00813266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07C3"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47" w:type="dxa"/>
          </w:tcPr>
          <w:p w:rsidR="00895052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</w:tr>
      <w:tr w:rsidR="00EE3BA5" w:rsidRPr="0006436C" w:rsidTr="00895052">
        <w:tc>
          <w:tcPr>
            <w:tcW w:w="2230" w:type="dxa"/>
          </w:tcPr>
          <w:p w:rsidR="00EE3BA5" w:rsidRPr="0006436C" w:rsidRDefault="00EE3BA5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47" w:type="dxa"/>
          </w:tcPr>
          <w:p w:rsidR="00EE3BA5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:rsidR="00EE3BA5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:rsidR="00EE3BA5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</w:tbl>
    <w:p w:rsidR="00142D23" w:rsidRDefault="00142D23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436C" w:rsidRDefault="0006436C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436C" w:rsidRPr="002C22E2" w:rsidRDefault="0006436C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726B" w:rsidRPr="002C22E2" w:rsidRDefault="005F726B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lastRenderedPageBreak/>
        <w:t>Выбор предметов для ГИА выпускниками 11 классов за</w:t>
      </w:r>
      <w:r w:rsidR="00355115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EE3BA5" w:rsidRPr="002C22E2">
        <w:rPr>
          <w:rFonts w:ascii="Times New Roman" w:hAnsi="Times New Roman" w:cs="Times New Roman"/>
          <w:sz w:val="24"/>
          <w:szCs w:val="24"/>
        </w:rPr>
        <w:t>пять лет</w:t>
      </w:r>
    </w:p>
    <w:p w:rsidR="00DA08C7" w:rsidRPr="002C22E2" w:rsidRDefault="00DA08C7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93" w:type="dxa"/>
        <w:tblLook w:val="04A0"/>
      </w:tblPr>
      <w:tblGrid>
        <w:gridCol w:w="776"/>
        <w:gridCol w:w="1664"/>
        <w:gridCol w:w="1224"/>
        <w:gridCol w:w="1350"/>
        <w:gridCol w:w="1108"/>
        <w:gridCol w:w="1024"/>
        <w:gridCol w:w="1277"/>
        <w:gridCol w:w="893"/>
        <w:gridCol w:w="877"/>
      </w:tblGrid>
      <w:tr w:rsidR="00686F4B" w:rsidRPr="0006436C" w:rsidTr="00686F4B">
        <w:tc>
          <w:tcPr>
            <w:tcW w:w="776" w:type="dxa"/>
          </w:tcPr>
          <w:p w:rsidR="00686F4B" w:rsidRPr="0006436C" w:rsidRDefault="00686F4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64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Литерат.</w:t>
            </w:r>
          </w:p>
        </w:tc>
        <w:tc>
          <w:tcPr>
            <w:tcW w:w="1224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50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  <w:tc>
          <w:tcPr>
            <w:tcW w:w="1108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24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7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Информ.</w:t>
            </w:r>
          </w:p>
        </w:tc>
        <w:tc>
          <w:tcPr>
            <w:tcW w:w="893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</w:p>
        </w:tc>
        <w:tc>
          <w:tcPr>
            <w:tcW w:w="877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</w:tr>
      <w:tr w:rsidR="00686F4B" w:rsidRPr="0006436C" w:rsidTr="00686F4B">
        <w:tc>
          <w:tcPr>
            <w:tcW w:w="776" w:type="dxa"/>
          </w:tcPr>
          <w:p w:rsidR="00686F4B" w:rsidRPr="0006436C" w:rsidRDefault="00686F4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664" w:type="dxa"/>
          </w:tcPr>
          <w:p w:rsidR="00686F4B" w:rsidRPr="0006436C" w:rsidRDefault="00686F4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08C7" w:rsidRPr="0006436C">
              <w:rPr>
                <w:rFonts w:ascii="Times New Roman" w:hAnsi="Times New Roman" w:cs="Times New Roman"/>
                <w:sz w:val="20"/>
                <w:szCs w:val="20"/>
              </w:rPr>
              <w:t>/15,4%</w:t>
            </w:r>
          </w:p>
        </w:tc>
        <w:tc>
          <w:tcPr>
            <w:tcW w:w="1224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A08C7" w:rsidRPr="0006436C">
              <w:rPr>
                <w:rFonts w:ascii="Times New Roman" w:hAnsi="Times New Roman" w:cs="Times New Roman"/>
                <w:sz w:val="20"/>
                <w:szCs w:val="20"/>
              </w:rPr>
              <w:t>/23,1%</w:t>
            </w:r>
          </w:p>
        </w:tc>
        <w:tc>
          <w:tcPr>
            <w:tcW w:w="1350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A08C7" w:rsidRPr="0006436C">
              <w:rPr>
                <w:rFonts w:ascii="Times New Roman" w:hAnsi="Times New Roman" w:cs="Times New Roman"/>
                <w:sz w:val="20"/>
                <w:szCs w:val="20"/>
              </w:rPr>
              <w:t>/57,7%</w:t>
            </w:r>
          </w:p>
        </w:tc>
        <w:tc>
          <w:tcPr>
            <w:tcW w:w="1108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A08C7" w:rsidRPr="0006436C">
              <w:rPr>
                <w:rFonts w:ascii="Times New Roman" w:hAnsi="Times New Roman" w:cs="Times New Roman"/>
                <w:sz w:val="20"/>
                <w:szCs w:val="20"/>
              </w:rPr>
              <w:t>/26,9%</w:t>
            </w:r>
          </w:p>
        </w:tc>
        <w:tc>
          <w:tcPr>
            <w:tcW w:w="1024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08C7" w:rsidRPr="0006436C">
              <w:rPr>
                <w:rFonts w:ascii="Times New Roman" w:hAnsi="Times New Roman" w:cs="Times New Roman"/>
                <w:sz w:val="20"/>
                <w:szCs w:val="20"/>
              </w:rPr>
              <w:t>/11,5%</w:t>
            </w:r>
          </w:p>
        </w:tc>
        <w:tc>
          <w:tcPr>
            <w:tcW w:w="1277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08C7" w:rsidRPr="0006436C">
              <w:rPr>
                <w:rFonts w:ascii="Times New Roman" w:hAnsi="Times New Roman" w:cs="Times New Roman"/>
                <w:sz w:val="20"/>
                <w:szCs w:val="20"/>
              </w:rPr>
              <w:t>/7,7%</w:t>
            </w:r>
          </w:p>
        </w:tc>
        <w:tc>
          <w:tcPr>
            <w:tcW w:w="893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08C7" w:rsidRPr="0006436C">
              <w:rPr>
                <w:rFonts w:ascii="Times New Roman" w:hAnsi="Times New Roman" w:cs="Times New Roman"/>
                <w:sz w:val="20"/>
                <w:szCs w:val="20"/>
              </w:rPr>
              <w:t>/11,5%</w:t>
            </w:r>
          </w:p>
        </w:tc>
        <w:tc>
          <w:tcPr>
            <w:tcW w:w="877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08C7" w:rsidRPr="0006436C">
              <w:rPr>
                <w:rFonts w:ascii="Times New Roman" w:hAnsi="Times New Roman" w:cs="Times New Roman"/>
                <w:sz w:val="20"/>
                <w:szCs w:val="20"/>
              </w:rPr>
              <w:t>11,5%</w:t>
            </w:r>
          </w:p>
        </w:tc>
      </w:tr>
      <w:tr w:rsidR="00686F4B" w:rsidRPr="0006436C" w:rsidTr="00686F4B">
        <w:tc>
          <w:tcPr>
            <w:tcW w:w="776" w:type="dxa"/>
          </w:tcPr>
          <w:p w:rsidR="00686F4B" w:rsidRPr="0006436C" w:rsidRDefault="00686F4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664" w:type="dxa"/>
          </w:tcPr>
          <w:p w:rsidR="00686F4B" w:rsidRPr="0006436C" w:rsidRDefault="00686F4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2/8%</w:t>
            </w:r>
          </w:p>
        </w:tc>
        <w:tc>
          <w:tcPr>
            <w:tcW w:w="1224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6/24%</w:t>
            </w:r>
          </w:p>
        </w:tc>
        <w:tc>
          <w:tcPr>
            <w:tcW w:w="1350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11/44%</w:t>
            </w:r>
          </w:p>
        </w:tc>
        <w:tc>
          <w:tcPr>
            <w:tcW w:w="1108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11/44%</w:t>
            </w:r>
          </w:p>
        </w:tc>
        <w:tc>
          <w:tcPr>
            <w:tcW w:w="1024" w:type="dxa"/>
          </w:tcPr>
          <w:p w:rsidR="00686F4B" w:rsidRPr="0006436C" w:rsidRDefault="00C21F7C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3/12%</w:t>
            </w:r>
          </w:p>
        </w:tc>
        <w:tc>
          <w:tcPr>
            <w:tcW w:w="1277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1/4%</w:t>
            </w:r>
          </w:p>
        </w:tc>
        <w:tc>
          <w:tcPr>
            <w:tcW w:w="893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2/8%</w:t>
            </w:r>
          </w:p>
        </w:tc>
        <w:tc>
          <w:tcPr>
            <w:tcW w:w="877" w:type="dxa"/>
          </w:tcPr>
          <w:p w:rsidR="00686F4B" w:rsidRPr="0006436C" w:rsidRDefault="00C21F7C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2/8%</w:t>
            </w:r>
          </w:p>
        </w:tc>
      </w:tr>
      <w:tr w:rsidR="00686F4B" w:rsidRPr="0006436C" w:rsidTr="00686F4B">
        <w:tc>
          <w:tcPr>
            <w:tcW w:w="776" w:type="dxa"/>
          </w:tcPr>
          <w:p w:rsidR="00686F4B" w:rsidRPr="0006436C" w:rsidRDefault="00686F4B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664" w:type="dxa"/>
          </w:tcPr>
          <w:p w:rsidR="00686F4B" w:rsidRPr="0006436C" w:rsidRDefault="00686F4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2/7,1%</w:t>
            </w:r>
          </w:p>
        </w:tc>
        <w:tc>
          <w:tcPr>
            <w:tcW w:w="1224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2/7,1%</w:t>
            </w:r>
          </w:p>
        </w:tc>
        <w:tc>
          <w:tcPr>
            <w:tcW w:w="1350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12/42,9</w:t>
            </w:r>
          </w:p>
        </w:tc>
        <w:tc>
          <w:tcPr>
            <w:tcW w:w="1108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13/46,4%</w:t>
            </w:r>
          </w:p>
        </w:tc>
        <w:tc>
          <w:tcPr>
            <w:tcW w:w="1024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2/8%</w:t>
            </w:r>
          </w:p>
        </w:tc>
        <w:tc>
          <w:tcPr>
            <w:tcW w:w="1277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1/3,6%</w:t>
            </w:r>
          </w:p>
        </w:tc>
        <w:tc>
          <w:tcPr>
            <w:tcW w:w="893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2/7,1%</w:t>
            </w:r>
          </w:p>
        </w:tc>
        <w:tc>
          <w:tcPr>
            <w:tcW w:w="877" w:type="dxa"/>
          </w:tcPr>
          <w:p w:rsidR="00686F4B" w:rsidRPr="0006436C" w:rsidRDefault="00686F4B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2/2.7%</w:t>
            </w:r>
          </w:p>
        </w:tc>
      </w:tr>
      <w:tr w:rsidR="00355115" w:rsidRPr="0006436C" w:rsidTr="00686F4B">
        <w:tc>
          <w:tcPr>
            <w:tcW w:w="776" w:type="dxa"/>
          </w:tcPr>
          <w:p w:rsidR="00355115" w:rsidRPr="0006436C" w:rsidRDefault="0035511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664" w:type="dxa"/>
          </w:tcPr>
          <w:p w:rsidR="00355115" w:rsidRPr="0006436C" w:rsidRDefault="00355115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355115" w:rsidRPr="0006436C" w:rsidRDefault="0035511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4/16%</w:t>
            </w:r>
          </w:p>
        </w:tc>
        <w:tc>
          <w:tcPr>
            <w:tcW w:w="1350" w:type="dxa"/>
          </w:tcPr>
          <w:p w:rsidR="00355115" w:rsidRPr="0006436C" w:rsidRDefault="0035511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13/52%</w:t>
            </w:r>
          </w:p>
        </w:tc>
        <w:tc>
          <w:tcPr>
            <w:tcW w:w="1108" w:type="dxa"/>
          </w:tcPr>
          <w:p w:rsidR="00355115" w:rsidRPr="0006436C" w:rsidRDefault="0035511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11/44%</w:t>
            </w:r>
          </w:p>
        </w:tc>
        <w:tc>
          <w:tcPr>
            <w:tcW w:w="1024" w:type="dxa"/>
          </w:tcPr>
          <w:p w:rsidR="00355115" w:rsidRPr="0006436C" w:rsidRDefault="0035511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3/12%</w:t>
            </w:r>
          </w:p>
        </w:tc>
        <w:tc>
          <w:tcPr>
            <w:tcW w:w="1277" w:type="dxa"/>
          </w:tcPr>
          <w:p w:rsidR="00355115" w:rsidRPr="0006436C" w:rsidRDefault="0035511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4/16%</w:t>
            </w:r>
          </w:p>
        </w:tc>
        <w:tc>
          <w:tcPr>
            <w:tcW w:w="893" w:type="dxa"/>
          </w:tcPr>
          <w:p w:rsidR="00355115" w:rsidRPr="0006436C" w:rsidRDefault="0035511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2/8%</w:t>
            </w:r>
          </w:p>
        </w:tc>
        <w:tc>
          <w:tcPr>
            <w:tcW w:w="877" w:type="dxa"/>
          </w:tcPr>
          <w:p w:rsidR="00355115" w:rsidRPr="0006436C" w:rsidRDefault="0035511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7/28%</w:t>
            </w:r>
          </w:p>
        </w:tc>
      </w:tr>
      <w:tr w:rsidR="00EE3BA5" w:rsidRPr="0006436C" w:rsidTr="00686F4B">
        <w:tc>
          <w:tcPr>
            <w:tcW w:w="776" w:type="dxa"/>
          </w:tcPr>
          <w:p w:rsidR="00EE3BA5" w:rsidRPr="0006436C" w:rsidRDefault="00EE3BA5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664" w:type="dxa"/>
          </w:tcPr>
          <w:p w:rsidR="00EE3BA5" w:rsidRPr="0006436C" w:rsidRDefault="00EE3BA5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4/9,8%</w:t>
            </w:r>
          </w:p>
        </w:tc>
        <w:tc>
          <w:tcPr>
            <w:tcW w:w="1224" w:type="dxa"/>
          </w:tcPr>
          <w:p w:rsidR="00EE3BA5" w:rsidRPr="0006436C" w:rsidRDefault="00EE3BA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7/17%</w:t>
            </w:r>
          </w:p>
        </w:tc>
        <w:tc>
          <w:tcPr>
            <w:tcW w:w="1350" w:type="dxa"/>
          </w:tcPr>
          <w:p w:rsidR="00EE3BA5" w:rsidRPr="0006436C" w:rsidRDefault="00EE3BA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17/</w:t>
            </w:r>
            <w:r w:rsidR="001A2A15" w:rsidRPr="0006436C">
              <w:rPr>
                <w:rFonts w:ascii="Times New Roman" w:hAnsi="Times New Roman" w:cs="Times New Roman"/>
                <w:sz w:val="20"/>
                <w:szCs w:val="20"/>
              </w:rPr>
              <w:t>41,5%</w:t>
            </w:r>
          </w:p>
        </w:tc>
        <w:tc>
          <w:tcPr>
            <w:tcW w:w="1108" w:type="dxa"/>
          </w:tcPr>
          <w:p w:rsidR="00EE3BA5" w:rsidRPr="0006436C" w:rsidRDefault="00EE3BA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14/34%</w:t>
            </w:r>
          </w:p>
        </w:tc>
        <w:tc>
          <w:tcPr>
            <w:tcW w:w="1024" w:type="dxa"/>
          </w:tcPr>
          <w:p w:rsidR="00EE3BA5" w:rsidRPr="0006436C" w:rsidRDefault="00EE3BA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6/14,6%</w:t>
            </w:r>
          </w:p>
        </w:tc>
        <w:tc>
          <w:tcPr>
            <w:tcW w:w="1277" w:type="dxa"/>
          </w:tcPr>
          <w:p w:rsidR="00EE3BA5" w:rsidRPr="0006436C" w:rsidRDefault="00EE3BA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4/9,8%</w:t>
            </w:r>
          </w:p>
        </w:tc>
        <w:tc>
          <w:tcPr>
            <w:tcW w:w="893" w:type="dxa"/>
          </w:tcPr>
          <w:p w:rsidR="00EE3BA5" w:rsidRPr="0006436C" w:rsidRDefault="001A2A1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4/9,8%</w:t>
            </w:r>
          </w:p>
        </w:tc>
        <w:tc>
          <w:tcPr>
            <w:tcW w:w="877" w:type="dxa"/>
          </w:tcPr>
          <w:p w:rsidR="00EE3BA5" w:rsidRPr="0006436C" w:rsidRDefault="00EE3BA5" w:rsidP="0006436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7/17%</w:t>
            </w:r>
          </w:p>
        </w:tc>
      </w:tr>
    </w:tbl>
    <w:p w:rsidR="00DA08C7" w:rsidRPr="002C22E2" w:rsidRDefault="00DA08C7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5058E" w:rsidRPr="002C22E2" w:rsidRDefault="00574366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</w:t>
      </w:r>
      <w:r w:rsidR="00E5058E" w:rsidRPr="002C22E2">
        <w:rPr>
          <w:rFonts w:ascii="Times New Roman" w:hAnsi="Times New Roman" w:cs="Times New Roman"/>
          <w:sz w:val="24"/>
          <w:szCs w:val="24"/>
        </w:rPr>
        <w:t>усский язык и математик</w:t>
      </w:r>
      <w:r w:rsidRPr="002C22E2">
        <w:rPr>
          <w:rFonts w:ascii="Times New Roman" w:hAnsi="Times New Roman" w:cs="Times New Roman"/>
          <w:sz w:val="24"/>
          <w:szCs w:val="24"/>
        </w:rPr>
        <w:t xml:space="preserve">а </w:t>
      </w:r>
      <w:r w:rsidR="00E5058E" w:rsidRPr="002C22E2">
        <w:rPr>
          <w:rFonts w:ascii="Times New Roman" w:hAnsi="Times New Roman" w:cs="Times New Roman"/>
          <w:sz w:val="24"/>
          <w:szCs w:val="24"/>
        </w:rPr>
        <w:t>являются обязательными для получения аттестата.</w:t>
      </w:r>
      <w:r w:rsidR="00355115" w:rsidRPr="002C22E2">
        <w:rPr>
          <w:rFonts w:ascii="Times New Roman" w:hAnsi="Times New Roman" w:cs="Times New Roman"/>
          <w:sz w:val="24"/>
          <w:szCs w:val="24"/>
        </w:rPr>
        <w:t xml:space="preserve"> Все </w:t>
      </w:r>
      <w:r w:rsidR="001A2A15" w:rsidRPr="002C22E2">
        <w:rPr>
          <w:rFonts w:ascii="Times New Roman" w:hAnsi="Times New Roman" w:cs="Times New Roman"/>
          <w:sz w:val="24"/>
          <w:szCs w:val="24"/>
        </w:rPr>
        <w:t>41</w:t>
      </w:r>
      <w:r w:rsidR="001022C4" w:rsidRPr="002C22E2">
        <w:rPr>
          <w:rFonts w:ascii="Times New Roman" w:hAnsi="Times New Roman" w:cs="Times New Roman"/>
          <w:sz w:val="24"/>
          <w:szCs w:val="24"/>
        </w:rPr>
        <w:t xml:space="preserve"> выпускник успешно сдали эти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предметы.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 Русский язык включен в перечень вступительных испытаний практически всех ВУЗов. По предметам по выбору популярностью у выпускников пользовались: обществознание (</w:t>
      </w:r>
      <w:r w:rsidR="001A2A15" w:rsidRPr="002C22E2">
        <w:rPr>
          <w:rFonts w:ascii="Times New Roman" w:hAnsi="Times New Roman" w:cs="Times New Roman"/>
          <w:sz w:val="24"/>
          <w:szCs w:val="24"/>
        </w:rPr>
        <w:t>41,5</w:t>
      </w:r>
      <w:r w:rsidR="00E5058E" w:rsidRPr="002C22E2">
        <w:rPr>
          <w:rFonts w:ascii="Times New Roman" w:hAnsi="Times New Roman" w:cs="Times New Roman"/>
          <w:sz w:val="24"/>
          <w:szCs w:val="24"/>
        </w:rPr>
        <w:t>%), физика (</w:t>
      </w:r>
      <w:r w:rsidR="001A2A15" w:rsidRPr="002C22E2">
        <w:rPr>
          <w:rFonts w:ascii="Times New Roman" w:hAnsi="Times New Roman" w:cs="Times New Roman"/>
          <w:sz w:val="24"/>
          <w:szCs w:val="24"/>
        </w:rPr>
        <w:t>3</w:t>
      </w:r>
      <w:r w:rsidR="00355115" w:rsidRPr="002C22E2">
        <w:rPr>
          <w:rFonts w:ascii="Times New Roman" w:hAnsi="Times New Roman" w:cs="Times New Roman"/>
          <w:sz w:val="24"/>
          <w:szCs w:val="24"/>
        </w:rPr>
        <w:t>4</w:t>
      </w:r>
      <w:r w:rsidR="00E5058E" w:rsidRPr="002C22E2">
        <w:rPr>
          <w:rFonts w:ascii="Times New Roman" w:hAnsi="Times New Roman" w:cs="Times New Roman"/>
          <w:sz w:val="24"/>
          <w:szCs w:val="24"/>
        </w:rPr>
        <w:t>%),</w:t>
      </w:r>
      <w:r w:rsidR="00355115" w:rsidRPr="002C22E2">
        <w:rPr>
          <w:rFonts w:ascii="Times New Roman" w:hAnsi="Times New Roman" w:cs="Times New Roman"/>
          <w:sz w:val="24"/>
          <w:szCs w:val="24"/>
        </w:rPr>
        <w:t xml:space="preserve"> биология</w:t>
      </w:r>
      <w:r w:rsidR="001A2A15" w:rsidRPr="002C22E2">
        <w:rPr>
          <w:rFonts w:ascii="Times New Roman" w:hAnsi="Times New Roman" w:cs="Times New Roman"/>
          <w:sz w:val="24"/>
          <w:szCs w:val="24"/>
        </w:rPr>
        <w:t>, история</w:t>
      </w:r>
      <w:r w:rsidR="00355115" w:rsidRPr="002C22E2">
        <w:rPr>
          <w:rFonts w:ascii="Times New Roman" w:hAnsi="Times New Roman" w:cs="Times New Roman"/>
          <w:sz w:val="24"/>
          <w:szCs w:val="24"/>
        </w:rPr>
        <w:t xml:space="preserve"> (</w:t>
      </w:r>
      <w:r w:rsidR="001A2A15" w:rsidRPr="002C22E2">
        <w:rPr>
          <w:rFonts w:ascii="Times New Roman" w:hAnsi="Times New Roman" w:cs="Times New Roman"/>
          <w:sz w:val="24"/>
          <w:szCs w:val="24"/>
        </w:rPr>
        <w:t>17</w:t>
      </w:r>
      <w:r w:rsidR="00355115" w:rsidRPr="002C22E2">
        <w:rPr>
          <w:rFonts w:ascii="Times New Roman" w:hAnsi="Times New Roman" w:cs="Times New Roman"/>
          <w:sz w:val="24"/>
          <w:szCs w:val="24"/>
        </w:rPr>
        <w:t>%),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1A2A15" w:rsidRPr="002C22E2">
        <w:rPr>
          <w:rFonts w:ascii="Times New Roman" w:hAnsi="Times New Roman" w:cs="Times New Roman"/>
          <w:sz w:val="24"/>
          <w:szCs w:val="24"/>
        </w:rPr>
        <w:t xml:space="preserve">химия (14,6%), информатика и ИКТ,  литература, </w:t>
      </w:r>
      <w:r w:rsidR="00BC6F46" w:rsidRPr="002C22E2">
        <w:rPr>
          <w:rFonts w:ascii="Times New Roman" w:hAnsi="Times New Roman" w:cs="Times New Roman"/>
          <w:sz w:val="24"/>
          <w:szCs w:val="24"/>
        </w:rPr>
        <w:t>английский язык</w:t>
      </w:r>
      <w:r w:rsidR="00355115" w:rsidRPr="002C22E2">
        <w:rPr>
          <w:rFonts w:ascii="Times New Roman" w:hAnsi="Times New Roman" w:cs="Times New Roman"/>
          <w:sz w:val="24"/>
          <w:szCs w:val="24"/>
        </w:rPr>
        <w:t xml:space="preserve"> (</w:t>
      </w:r>
      <w:r w:rsidR="001A2A15" w:rsidRPr="002C22E2">
        <w:rPr>
          <w:rFonts w:ascii="Times New Roman" w:hAnsi="Times New Roman" w:cs="Times New Roman"/>
          <w:sz w:val="24"/>
          <w:szCs w:val="24"/>
        </w:rPr>
        <w:t>9,</w:t>
      </w:r>
      <w:r w:rsidR="00355115" w:rsidRPr="002C22E2">
        <w:rPr>
          <w:rFonts w:ascii="Times New Roman" w:hAnsi="Times New Roman" w:cs="Times New Roman"/>
          <w:sz w:val="24"/>
          <w:szCs w:val="24"/>
        </w:rPr>
        <w:t>8%)</w:t>
      </w:r>
      <w:r w:rsidR="001A2A15" w:rsidRPr="002C22E2">
        <w:rPr>
          <w:rFonts w:ascii="Times New Roman" w:hAnsi="Times New Roman" w:cs="Times New Roman"/>
          <w:sz w:val="24"/>
          <w:szCs w:val="24"/>
        </w:rPr>
        <w:t>, география (2%).</w:t>
      </w:r>
    </w:p>
    <w:p w:rsidR="004C47A6" w:rsidRPr="002C22E2" w:rsidRDefault="008A4327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Четкая организация подготовки учащихся к ЕГЭ по русскому языку и математике, хорошая методическая база МО учителей русского языка и литературы и математики, наличие большого объема КИМов, системный подход к подготовке к экзаменам позволили выпускникам 2019 года успешно сдать экзамены по русскому языку и математике. </w:t>
      </w:r>
      <w:r w:rsidR="00E5058E" w:rsidRPr="002C22E2">
        <w:rPr>
          <w:rFonts w:ascii="Times New Roman" w:hAnsi="Times New Roman" w:cs="Times New Roman"/>
          <w:sz w:val="24"/>
          <w:szCs w:val="24"/>
        </w:rPr>
        <w:t>Средний</w:t>
      </w:r>
      <w:r w:rsidRPr="002C22E2">
        <w:rPr>
          <w:rFonts w:ascii="Times New Roman" w:hAnsi="Times New Roman" w:cs="Times New Roman"/>
          <w:sz w:val="24"/>
          <w:szCs w:val="24"/>
        </w:rPr>
        <w:t xml:space="preserve"> тестовый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 бал</w:t>
      </w:r>
      <w:r w:rsidR="00685E77" w:rsidRPr="002C22E2">
        <w:rPr>
          <w:rFonts w:ascii="Times New Roman" w:hAnsi="Times New Roman" w:cs="Times New Roman"/>
          <w:sz w:val="24"/>
          <w:szCs w:val="24"/>
        </w:rPr>
        <w:t>л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 по русскому языку в 201</w:t>
      </w:r>
      <w:r w:rsidR="001A2A15" w:rsidRPr="002C22E2">
        <w:rPr>
          <w:rFonts w:ascii="Times New Roman" w:hAnsi="Times New Roman" w:cs="Times New Roman"/>
          <w:sz w:val="24"/>
          <w:szCs w:val="24"/>
        </w:rPr>
        <w:t>9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 году по сравнению с 201</w:t>
      </w:r>
      <w:r w:rsidR="001A2A15" w:rsidRPr="002C22E2">
        <w:rPr>
          <w:rFonts w:ascii="Times New Roman" w:hAnsi="Times New Roman" w:cs="Times New Roman"/>
          <w:sz w:val="24"/>
          <w:szCs w:val="24"/>
        </w:rPr>
        <w:t>8</w:t>
      </w:r>
      <w:r w:rsidR="00154775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годом </w:t>
      </w:r>
      <w:r w:rsidR="007A32ED" w:rsidRPr="002C22E2">
        <w:rPr>
          <w:rFonts w:ascii="Times New Roman" w:hAnsi="Times New Roman" w:cs="Times New Roman"/>
          <w:sz w:val="24"/>
          <w:szCs w:val="24"/>
        </w:rPr>
        <w:t>у</w:t>
      </w:r>
      <w:r w:rsidR="001A2A15" w:rsidRPr="002C22E2">
        <w:rPr>
          <w:rFonts w:ascii="Times New Roman" w:hAnsi="Times New Roman" w:cs="Times New Roman"/>
          <w:sz w:val="24"/>
          <w:szCs w:val="24"/>
        </w:rPr>
        <w:t>величился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 на</w:t>
      </w:r>
      <w:r w:rsidR="007A32ED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1A2A15" w:rsidRPr="002C22E2">
        <w:rPr>
          <w:rFonts w:ascii="Times New Roman" w:hAnsi="Times New Roman" w:cs="Times New Roman"/>
          <w:sz w:val="24"/>
          <w:szCs w:val="24"/>
        </w:rPr>
        <w:t>10,7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 балл</w:t>
      </w:r>
      <w:r w:rsidR="00215157" w:rsidRPr="002C22E2">
        <w:rPr>
          <w:rFonts w:ascii="Times New Roman" w:hAnsi="Times New Roman" w:cs="Times New Roman"/>
          <w:sz w:val="24"/>
          <w:szCs w:val="24"/>
        </w:rPr>
        <w:t>ов</w:t>
      </w:r>
      <w:r w:rsidR="007A32ED" w:rsidRPr="002C22E2">
        <w:rPr>
          <w:rFonts w:ascii="Times New Roman" w:hAnsi="Times New Roman" w:cs="Times New Roman"/>
          <w:sz w:val="24"/>
          <w:szCs w:val="24"/>
        </w:rPr>
        <w:t>: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 с </w:t>
      </w:r>
      <w:r w:rsidR="00215157" w:rsidRPr="002C22E2">
        <w:rPr>
          <w:rFonts w:ascii="Times New Roman" w:hAnsi="Times New Roman" w:cs="Times New Roman"/>
          <w:sz w:val="24"/>
          <w:szCs w:val="24"/>
        </w:rPr>
        <w:t>65,5</w:t>
      </w:r>
      <w:r w:rsidR="001A2A15" w:rsidRPr="002C22E2">
        <w:rPr>
          <w:rFonts w:ascii="Times New Roman" w:hAnsi="Times New Roman" w:cs="Times New Roman"/>
          <w:sz w:val="24"/>
          <w:szCs w:val="24"/>
        </w:rPr>
        <w:t xml:space="preserve"> до 76,2 баллов</w:t>
      </w:r>
      <w:r w:rsidR="00E5058E" w:rsidRPr="002C22E2">
        <w:rPr>
          <w:rFonts w:ascii="Times New Roman" w:hAnsi="Times New Roman" w:cs="Times New Roman"/>
          <w:sz w:val="24"/>
          <w:szCs w:val="24"/>
        </w:rPr>
        <w:t>.</w:t>
      </w:r>
      <w:r w:rsidR="00215157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6E09A2" w:rsidRPr="002C22E2">
        <w:rPr>
          <w:rFonts w:ascii="Times New Roman" w:hAnsi="Times New Roman" w:cs="Times New Roman"/>
          <w:sz w:val="24"/>
          <w:szCs w:val="24"/>
        </w:rPr>
        <w:t>3 выпускника Петровская Полина Сергеевна (учитель Можаева О.Ю.), Кичигин Юрий Сергеевич, Иванова Анастасия Андреевна (учитель Зонова Л.Ю.) набрали 96 баллов</w:t>
      </w:r>
      <w:r w:rsidR="00215157" w:rsidRPr="002C22E2">
        <w:rPr>
          <w:rFonts w:ascii="Times New Roman" w:hAnsi="Times New Roman" w:cs="Times New Roman"/>
          <w:sz w:val="24"/>
          <w:szCs w:val="24"/>
        </w:rPr>
        <w:t>.</w:t>
      </w:r>
      <w:r w:rsidR="004710F0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E5058E" w:rsidRPr="002C22E2">
        <w:rPr>
          <w:rFonts w:ascii="Times New Roman" w:hAnsi="Times New Roman" w:cs="Times New Roman"/>
          <w:sz w:val="24"/>
          <w:szCs w:val="24"/>
        </w:rPr>
        <w:t>Количество высоких баллов (от 8</w:t>
      </w:r>
      <w:r w:rsidR="007A32ED" w:rsidRPr="002C22E2">
        <w:rPr>
          <w:rFonts w:ascii="Times New Roman" w:hAnsi="Times New Roman" w:cs="Times New Roman"/>
          <w:sz w:val="24"/>
          <w:szCs w:val="24"/>
        </w:rPr>
        <w:t>1</w:t>
      </w:r>
      <w:r w:rsidR="00E5058E" w:rsidRPr="002C22E2">
        <w:rPr>
          <w:rFonts w:ascii="Times New Roman" w:hAnsi="Times New Roman" w:cs="Times New Roman"/>
          <w:sz w:val="24"/>
          <w:szCs w:val="24"/>
        </w:rPr>
        <w:t>и выше)</w:t>
      </w:r>
      <w:r w:rsidR="00D21A90" w:rsidRPr="002C22E2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 в 201</w:t>
      </w:r>
      <w:r w:rsidR="006E09A2" w:rsidRPr="002C22E2">
        <w:rPr>
          <w:rFonts w:ascii="Times New Roman" w:hAnsi="Times New Roman" w:cs="Times New Roman"/>
          <w:sz w:val="24"/>
          <w:szCs w:val="24"/>
        </w:rPr>
        <w:t>9</w:t>
      </w:r>
      <w:r w:rsidR="00E5058E" w:rsidRPr="002C22E2">
        <w:rPr>
          <w:rFonts w:ascii="Times New Roman" w:hAnsi="Times New Roman" w:cs="Times New Roman"/>
          <w:sz w:val="24"/>
          <w:szCs w:val="24"/>
        </w:rPr>
        <w:t xml:space="preserve"> году получили </w:t>
      </w:r>
      <w:r w:rsidR="006E09A2" w:rsidRPr="002C22E2">
        <w:rPr>
          <w:rFonts w:ascii="Times New Roman" w:hAnsi="Times New Roman" w:cs="Times New Roman"/>
          <w:sz w:val="24"/>
          <w:szCs w:val="24"/>
        </w:rPr>
        <w:t>12</w:t>
      </w:r>
      <w:r w:rsidR="005C651D" w:rsidRPr="002C22E2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E5058E" w:rsidRPr="002C22E2">
        <w:rPr>
          <w:rFonts w:ascii="Times New Roman" w:hAnsi="Times New Roman" w:cs="Times New Roman"/>
          <w:sz w:val="24"/>
          <w:szCs w:val="24"/>
        </w:rPr>
        <w:t>(</w:t>
      </w:r>
      <w:r w:rsidR="006E09A2" w:rsidRPr="002C22E2">
        <w:rPr>
          <w:rFonts w:ascii="Times New Roman" w:hAnsi="Times New Roman" w:cs="Times New Roman"/>
          <w:sz w:val="24"/>
          <w:szCs w:val="24"/>
        </w:rPr>
        <w:t>29</w:t>
      </w:r>
      <w:r w:rsidR="00E5058E" w:rsidRPr="002C22E2">
        <w:rPr>
          <w:rFonts w:ascii="Times New Roman" w:hAnsi="Times New Roman" w:cs="Times New Roman"/>
          <w:sz w:val="24"/>
          <w:szCs w:val="24"/>
        </w:rPr>
        <w:t>%) от общего количества участников ЕГЭ</w:t>
      </w:r>
      <w:r w:rsidR="006E09A2" w:rsidRPr="002C22E2">
        <w:rPr>
          <w:rFonts w:ascii="Times New Roman" w:hAnsi="Times New Roman" w:cs="Times New Roman"/>
          <w:sz w:val="24"/>
          <w:szCs w:val="24"/>
        </w:rPr>
        <w:t xml:space="preserve"> (41 человек)</w:t>
      </w:r>
      <w:r w:rsidR="00D21A90" w:rsidRPr="002C22E2">
        <w:rPr>
          <w:rFonts w:ascii="Times New Roman" w:hAnsi="Times New Roman" w:cs="Times New Roman"/>
          <w:sz w:val="24"/>
          <w:szCs w:val="24"/>
        </w:rPr>
        <w:t>, а в 201</w:t>
      </w:r>
      <w:r w:rsidR="006E09A2" w:rsidRPr="002C22E2">
        <w:rPr>
          <w:rFonts w:ascii="Times New Roman" w:hAnsi="Times New Roman" w:cs="Times New Roman"/>
          <w:sz w:val="24"/>
          <w:szCs w:val="24"/>
        </w:rPr>
        <w:t>8</w:t>
      </w:r>
      <w:r w:rsidR="00D21A90" w:rsidRPr="002C22E2">
        <w:rPr>
          <w:rFonts w:ascii="Times New Roman" w:hAnsi="Times New Roman" w:cs="Times New Roman"/>
          <w:sz w:val="24"/>
          <w:szCs w:val="24"/>
        </w:rPr>
        <w:t xml:space="preserve"> году -  </w:t>
      </w:r>
      <w:r w:rsidR="006E09A2" w:rsidRPr="002C22E2">
        <w:rPr>
          <w:rFonts w:ascii="Times New Roman" w:hAnsi="Times New Roman" w:cs="Times New Roman"/>
          <w:sz w:val="24"/>
          <w:szCs w:val="24"/>
        </w:rPr>
        <w:t xml:space="preserve">7 </w:t>
      </w:r>
      <w:r w:rsidR="00215157" w:rsidRPr="002C22E2">
        <w:rPr>
          <w:rFonts w:ascii="Times New Roman" w:hAnsi="Times New Roman" w:cs="Times New Roman"/>
          <w:sz w:val="24"/>
          <w:szCs w:val="24"/>
        </w:rPr>
        <w:t>человек (</w:t>
      </w:r>
      <w:r w:rsidR="006E09A2" w:rsidRPr="002C22E2">
        <w:rPr>
          <w:rFonts w:ascii="Times New Roman" w:hAnsi="Times New Roman" w:cs="Times New Roman"/>
          <w:sz w:val="24"/>
          <w:szCs w:val="24"/>
        </w:rPr>
        <w:t>28</w:t>
      </w:r>
      <w:r w:rsidR="00D21A90" w:rsidRPr="002C22E2">
        <w:rPr>
          <w:rFonts w:ascii="Times New Roman" w:hAnsi="Times New Roman" w:cs="Times New Roman"/>
          <w:sz w:val="24"/>
          <w:szCs w:val="24"/>
        </w:rPr>
        <w:t>%)</w:t>
      </w:r>
      <w:r w:rsidR="0057173C" w:rsidRPr="002C22E2">
        <w:rPr>
          <w:rFonts w:ascii="Times New Roman" w:hAnsi="Times New Roman" w:cs="Times New Roman"/>
          <w:sz w:val="24"/>
          <w:szCs w:val="24"/>
        </w:rPr>
        <w:t xml:space="preserve"> от общего количества участников ЕГЭ (25 человек)</w:t>
      </w:r>
      <w:r w:rsidR="008B3C3E" w:rsidRPr="002C22E2">
        <w:rPr>
          <w:rFonts w:ascii="Times New Roman" w:hAnsi="Times New Roman" w:cs="Times New Roman"/>
          <w:sz w:val="24"/>
          <w:szCs w:val="24"/>
        </w:rPr>
        <w:t>.</w:t>
      </w:r>
      <w:r w:rsidR="004C47A6" w:rsidRPr="002C22E2">
        <w:rPr>
          <w:rFonts w:ascii="Times New Roman" w:hAnsi="Times New Roman" w:cs="Times New Roman"/>
          <w:sz w:val="24"/>
          <w:szCs w:val="24"/>
        </w:rPr>
        <w:t xml:space="preserve"> Неуспешных работ по русскому языку уже в течение многих лет нет.  </w:t>
      </w:r>
    </w:p>
    <w:p w:rsidR="00512002" w:rsidRPr="002C22E2" w:rsidRDefault="008B3C3E" w:rsidP="0006436C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7173C" w:rsidRPr="002C22E2">
        <w:rPr>
          <w:rFonts w:ascii="Times New Roman" w:hAnsi="Times New Roman" w:cs="Times New Roman"/>
          <w:sz w:val="24"/>
          <w:szCs w:val="24"/>
        </w:rPr>
        <w:t>12</w:t>
      </w:r>
      <w:r w:rsidR="00512002" w:rsidRPr="002C22E2">
        <w:rPr>
          <w:rFonts w:ascii="Times New Roman" w:hAnsi="Times New Roman" w:cs="Times New Roman"/>
          <w:sz w:val="24"/>
          <w:szCs w:val="24"/>
        </w:rPr>
        <w:t xml:space="preserve"> выпускников сдавали математику (базовый уровень). </w:t>
      </w:r>
      <w:r w:rsidRPr="002C22E2">
        <w:rPr>
          <w:rFonts w:ascii="Times New Roman" w:hAnsi="Times New Roman" w:cs="Times New Roman"/>
          <w:sz w:val="24"/>
          <w:szCs w:val="24"/>
        </w:rPr>
        <w:t>8</w:t>
      </w:r>
      <w:r w:rsidR="00512002" w:rsidRPr="002C22E2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Pr="002C22E2">
        <w:rPr>
          <w:rFonts w:ascii="Times New Roman" w:hAnsi="Times New Roman" w:cs="Times New Roman"/>
          <w:sz w:val="24"/>
          <w:szCs w:val="24"/>
        </w:rPr>
        <w:t>ов</w:t>
      </w:r>
      <w:r w:rsidR="00512002" w:rsidRPr="002C22E2">
        <w:rPr>
          <w:rFonts w:ascii="Times New Roman" w:hAnsi="Times New Roman" w:cs="Times New Roman"/>
          <w:sz w:val="24"/>
          <w:szCs w:val="24"/>
        </w:rPr>
        <w:t xml:space="preserve"> получили оценку «5», </w:t>
      </w:r>
      <w:r w:rsidR="0057173C" w:rsidRPr="002C22E2">
        <w:rPr>
          <w:rFonts w:ascii="Times New Roman" w:hAnsi="Times New Roman" w:cs="Times New Roman"/>
          <w:sz w:val="24"/>
          <w:szCs w:val="24"/>
        </w:rPr>
        <w:t xml:space="preserve">3 - </w:t>
      </w:r>
      <w:r w:rsidR="00512002" w:rsidRPr="002C22E2">
        <w:rPr>
          <w:rFonts w:ascii="Times New Roman" w:hAnsi="Times New Roman" w:cs="Times New Roman"/>
          <w:sz w:val="24"/>
          <w:szCs w:val="24"/>
        </w:rPr>
        <w:t xml:space="preserve"> оценку «4»</w:t>
      </w:r>
      <w:r w:rsidR="0057173C" w:rsidRPr="002C22E2">
        <w:rPr>
          <w:rFonts w:ascii="Times New Roman" w:hAnsi="Times New Roman" w:cs="Times New Roman"/>
          <w:sz w:val="24"/>
          <w:szCs w:val="24"/>
        </w:rPr>
        <w:t xml:space="preserve"> и 1 – оценку «3»</w:t>
      </w:r>
      <w:r w:rsidR="00512002" w:rsidRPr="002C22E2">
        <w:rPr>
          <w:rFonts w:ascii="Times New Roman" w:hAnsi="Times New Roman" w:cs="Times New Roman"/>
          <w:sz w:val="24"/>
          <w:szCs w:val="24"/>
        </w:rPr>
        <w:t>. Средний балл</w:t>
      </w:r>
      <w:r w:rsidRPr="002C22E2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512002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 xml:space="preserve"> в</w:t>
      </w:r>
      <w:r w:rsidR="0057173C" w:rsidRPr="002C22E2">
        <w:rPr>
          <w:rFonts w:ascii="Times New Roman" w:hAnsi="Times New Roman" w:cs="Times New Roman"/>
          <w:sz w:val="24"/>
          <w:szCs w:val="24"/>
        </w:rPr>
        <w:t xml:space="preserve"> 2019 г. – 4,6, </w:t>
      </w:r>
      <w:r w:rsidRPr="002C22E2">
        <w:rPr>
          <w:rFonts w:ascii="Times New Roman" w:hAnsi="Times New Roman" w:cs="Times New Roman"/>
          <w:sz w:val="24"/>
          <w:szCs w:val="24"/>
        </w:rPr>
        <w:t xml:space="preserve"> 2018 г.</w:t>
      </w:r>
      <w:r w:rsidR="00512002" w:rsidRPr="002C22E2">
        <w:rPr>
          <w:rFonts w:ascii="Times New Roman" w:hAnsi="Times New Roman" w:cs="Times New Roman"/>
          <w:sz w:val="24"/>
          <w:szCs w:val="24"/>
        </w:rPr>
        <w:t xml:space="preserve">– </w:t>
      </w:r>
      <w:r w:rsidRPr="002C22E2">
        <w:rPr>
          <w:rFonts w:ascii="Times New Roman" w:hAnsi="Times New Roman" w:cs="Times New Roman"/>
          <w:sz w:val="24"/>
          <w:szCs w:val="24"/>
        </w:rPr>
        <w:t>4,7</w:t>
      </w:r>
      <w:r w:rsidR="00512002" w:rsidRPr="002C22E2">
        <w:rPr>
          <w:rFonts w:ascii="Times New Roman" w:hAnsi="Times New Roman" w:cs="Times New Roman"/>
          <w:sz w:val="24"/>
          <w:szCs w:val="24"/>
        </w:rPr>
        <w:t xml:space="preserve">, </w:t>
      </w:r>
      <w:r w:rsidRPr="002C22E2">
        <w:rPr>
          <w:rFonts w:ascii="Times New Roman" w:hAnsi="Times New Roman" w:cs="Times New Roman"/>
          <w:sz w:val="24"/>
          <w:szCs w:val="24"/>
        </w:rPr>
        <w:t xml:space="preserve">в 2017 г. -  5, </w:t>
      </w:r>
      <w:r w:rsidR="00512002" w:rsidRPr="002C22E2">
        <w:rPr>
          <w:rFonts w:ascii="Times New Roman" w:hAnsi="Times New Roman" w:cs="Times New Roman"/>
          <w:sz w:val="24"/>
          <w:szCs w:val="24"/>
        </w:rPr>
        <w:t xml:space="preserve">а в 2016 году – 4,4. </w:t>
      </w:r>
    </w:p>
    <w:p w:rsidR="008A4327" w:rsidRPr="002C22E2" w:rsidRDefault="00E5058E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330036" w:rsidRPr="002C22E2">
        <w:rPr>
          <w:rFonts w:ascii="Times New Roman" w:hAnsi="Times New Roman" w:cs="Times New Roman"/>
          <w:sz w:val="24"/>
          <w:szCs w:val="24"/>
        </w:rPr>
        <w:t>С</w:t>
      </w:r>
      <w:r w:rsidRPr="002C22E2">
        <w:rPr>
          <w:rFonts w:ascii="Times New Roman" w:hAnsi="Times New Roman" w:cs="Times New Roman"/>
          <w:sz w:val="24"/>
          <w:szCs w:val="24"/>
        </w:rPr>
        <w:t>редний</w:t>
      </w:r>
      <w:r w:rsidR="008A4327" w:rsidRPr="002C22E2">
        <w:rPr>
          <w:rFonts w:ascii="Times New Roman" w:hAnsi="Times New Roman" w:cs="Times New Roman"/>
          <w:sz w:val="24"/>
          <w:szCs w:val="24"/>
        </w:rPr>
        <w:t xml:space="preserve"> тестовый </w:t>
      </w:r>
      <w:r w:rsidRPr="002C22E2">
        <w:rPr>
          <w:rFonts w:ascii="Times New Roman" w:hAnsi="Times New Roman" w:cs="Times New Roman"/>
          <w:sz w:val="24"/>
          <w:szCs w:val="24"/>
        </w:rPr>
        <w:t xml:space="preserve"> балл по математике</w:t>
      </w:r>
      <w:r w:rsidR="00D21A90" w:rsidRPr="002C22E2">
        <w:rPr>
          <w:rFonts w:ascii="Times New Roman" w:hAnsi="Times New Roman" w:cs="Times New Roman"/>
          <w:sz w:val="24"/>
          <w:szCs w:val="24"/>
        </w:rPr>
        <w:t xml:space="preserve"> (профильный уровень)</w:t>
      </w: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8B3C3E" w:rsidRPr="002C22E2">
        <w:rPr>
          <w:rFonts w:ascii="Times New Roman" w:hAnsi="Times New Roman" w:cs="Times New Roman"/>
          <w:sz w:val="24"/>
          <w:szCs w:val="24"/>
        </w:rPr>
        <w:t>у</w:t>
      </w:r>
      <w:r w:rsidR="0057173C" w:rsidRPr="002C22E2">
        <w:rPr>
          <w:rFonts w:ascii="Times New Roman" w:hAnsi="Times New Roman" w:cs="Times New Roman"/>
          <w:sz w:val="24"/>
          <w:szCs w:val="24"/>
        </w:rPr>
        <w:t>велич</w:t>
      </w:r>
      <w:r w:rsidR="008B3C3E" w:rsidRPr="002C22E2">
        <w:rPr>
          <w:rFonts w:ascii="Times New Roman" w:hAnsi="Times New Roman" w:cs="Times New Roman"/>
          <w:sz w:val="24"/>
          <w:szCs w:val="24"/>
        </w:rPr>
        <w:t xml:space="preserve">ился </w:t>
      </w:r>
      <w:r w:rsidRPr="002C22E2">
        <w:rPr>
          <w:rFonts w:ascii="Times New Roman" w:hAnsi="Times New Roman" w:cs="Times New Roman"/>
          <w:sz w:val="24"/>
          <w:szCs w:val="24"/>
        </w:rPr>
        <w:t>с</w:t>
      </w:r>
      <w:r w:rsidR="00330036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57173C" w:rsidRPr="002C22E2">
        <w:rPr>
          <w:rFonts w:ascii="Times New Roman" w:hAnsi="Times New Roman" w:cs="Times New Roman"/>
          <w:sz w:val="24"/>
          <w:szCs w:val="24"/>
        </w:rPr>
        <w:t>46</w:t>
      </w:r>
      <w:r w:rsidR="004C47A6" w:rsidRPr="002C22E2">
        <w:rPr>
          <w:rFonts w:ascii="Times New Roman" w:hAnsi="Times New Roman" w:cs="Times New Roman"/>
          <w:sz w:val="24"/>
          <w:szCs w:val="24"/>
        </w:rPr>
        <w:t xml:space="preserve"> баллов </w:t>
      </w:r>
      <w:r w:rsidR="00330036" w:rsidRPr="002C22E2">
        <w:rPr>
          <w:rFonts w:ascii="Times New Roman" w:hAnsi="Times New Roman" w:cs="Times New Roman"/>
          <w:sz w:val="24"/>
          <w:szCs w:val="24"/>
        </w:rPr>
        <w:t>в 201</w:t>
      </w:r>
      <w:r w:rsidR="0057173C" w:rsidRPr="002C22E2">
        <w:rPr>
          <w:rFonts w:ascii="Times New Roman" w:hAnsi="Times New Roman" w:cs="Times New Roman"/>
          <w:sz w:val="24"/>
          <w:szCs w:val="24"/>
        </w:rPr>
        <w:t>8</w:t>
      </w:r>
      <w:r w:rsidR="00D21A90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4C47A6" w:rsidRPr="002C22E2">
        <w:rPr>
          <w:rFonts w:ascii="Times New Roman" w:hAnsi="Times New Roman" w:cs="Times New Roman"/>
          <w:sz w:val="24"/>
          <w:szCs w:val="24"/>
        </w:rPr>
        <w:t>году</w:t>
      </w:r>
      <w:r w:rsidR="00330036" w:rsidRPr="002C22E2">
        <w:rPr>
          <w:rFonts w:ascii="Times New Roman" w:hAnsi="Times New Roman" w:cs="Times New Roman"/>
          <w:sz w:val="24"/>
          <w:szCs w:val="24"/>
        </w:rPr>
        <w:t xml:space="preserve"> до </w:t>
      </w:r>
      <w:r w:rsidR="0057173C" w:rsidRPr="002C22E2">
        <w:rPr>
          <w:rFonts w:ascii="Times New Roman" w:hAnsi="Times New Roman" w:cs="Times New Roman"/>
          <w:sz w:val="24"/>
          <w:szCs w:val="24"/>
        </w:rPr>
        <w:t>64 баллов в 2019</w:t>
      </w:r>
      <w:r w:rsidR="004C47A6" w:rsidRPr="002C22E2">
        <w:rPr>
          <w:rFonts w:ascii="Times New Roman" w:hAnsi="Times New Roman" w:cs="Times New Roman"/>
          <w:sz w:val="24"/>
          <w:szCs w:val="24"/>
        </w:rPr>
        <w:t xml:space="preserve"> году</w:t>
      </w:r>
      <w:r w:rsidR="00330036" w:rsidRPr="002C22E2">
        <w:rPr>
          <w:rFonts w:ascii="Times New Roman" w:hAnsi="Times New Roman" w:cs="Times New Roman"/>
          <w:sz w:val="24"/>
          <w:szCs w:val="24"/>
        </w:rPr>
        <w:t>.</w:t>
      </w:r>
    </w:p>
    <w:p w:rsidR="002D65C9" w:rsidRPr="002C22E2" w:rsidRDefault="008A4327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При сравнении результатов</w:t>
      </w:r>
      <w:r w:rsidR="001A6D1D" w:rsidRPr="002C22E2">
        <w:rPr>
          <w:rFonts w:ascii="Times New Roman" w:hAnsi="Times New Roman" w:cs="Times New Roman"/>
          <w:sz w:val="24"/>
          <w:szCs w:val="24"/>
        </w:rPr>
        <w:t xml:space="preserve"> ЕГЭ в 2018 и 2019 году наблюдается положительная динамика по предметам.</w:t>
      </w:r>
      <w:r w:rsidR="00330036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1022C4" w:rsidRPr="002C22E2">
        <w:rPr>
          <w:rFonts w:ascii="Times New Roman" w:hAnsi="Times New Roman" w:cs="Times New Roman"/>
          <w:sz w:val="24"/>
          <w:szCs w:val="24"/>
        </w:rPr>
        <w:t>Существенно</w:t>
      </w:r>
      <w:r w:rsidR="00895052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57173C" w:rsidRPr="002C22E2">
        <w:rPr>
          <w:rFonts w:ascii="Times New Roman" w:hAnsi="Times New Roman" w:cs="Times New Roman"/>
          <w:sz w:val="24"/>
          <w:szCs w:val="24"/>
        </w:rPr>
        <w:t>увеличился</w:t>
      </w:r>
      <w:r w:rsidR="001022C4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2D65C9" w:rsidRPr="002C22E2">
        <w:rPr>
          <w:rFonts w:ascii="Times New Roman" w:hAnsi="Times New Roman" w:cs="Times New Roman"/>
          <w:sz w:val="24"/>
          <w:szCs w:val="24"/>
        </w:rPr>
        <w:t>по сравнению с 2018</w:t>
      </w:r>
      <w:r w:rsidR="00895052" w:rsidRPr="002C22E2">
        <w:rPr>
          <w:rFonts w:ascii="Times New Roman" w:hAnsi="Times New Roman" w:cs="Times New Roman"/>
          <w:sz w:val="24"/>
          <w:szCs w:val="24"/>
        </w:rPr>
        <w:t xml:space="preserve"> годом средний</w:t>
      </w:r>
      <w:r w:rsidRPr="002C22E2">
        <w:rPr>
          <w:rFonts w:ascii="Times New Roman" w:hAnsi="Times New Roman" w:cs="Times New Roman"/>
          <w:sz w:val="24"/>
          <w:szCs w:val="24"/>
        </w:rPr>
        <w:t xml:space="preserve"> тестовый</w:t>
      </w:r>
      <w:r w:rsidR="00895052" w:rsidRPr="002C22E2">
        <w:rPr>
          <w:rFonts w:ascii="Times New Roman" w:hAnsi="Times New Roman" w:cs="Times New Roman"/>
          <w:sz w:val="24"/>
          <w:szCs w:val="24"/>
        </w:rPr>
        <w:t xml:space="preserve"> балл</w:t>
      </w:r>
      <w:r w:rsidR="00BC3C5C" w:rsidRPr="002C22E2">
        <w:rPr>
          <w:rFonts w:ascii="Times New Roman" w:hAnsi="Times New Roman" w:cs="Times New Roman"/>
          <w:sz w:val="24"/>
          <w:szCs w:val="24"/>
        </w:rPr>
        <w:t xml:space="preserve"> по английскому языку (на </w:t>
      </w:r>
      <w:r w:rsidR="002D65C9" w:rsidRPr="002C22E2">
        <w:rPr>
          <w:rFonts w:ascii="Times New Roman" w:hAnsi="Times New Roman" w:cs="Times New Roman"/>
          <w:sz w:val="24"/>
          <w:szCs w:val="24"/>
        </w:rPr>
        <w:t>11,5</w:t>
      </w:r>
      <w:r w:rsidR="00BC3C5C" w:rsidRPr="002C22E2">
        <w:rPr>
          <w:rFonts w:ascii="Times New Roman" w:hAnsi="Times New Roman" w:cs="Times New Roman"/>
          <w:sz w:val="24"/>
          <w:szCs w:val="24"/>
        </w:rPr>
        <w:t xml:space="preserve"> балла),</w:t>
      </w:r>
      <w:r w:rsidR="00895052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2D65C9" w:rsidRPr="002C22E2">
        <w:rPr>
          <w:rFonts w:ascii="Times New Roman" w:hAnsi="Times New Roman" w:cs="Times New Roman"/>
          <w:sz w:val="24"/>
          <w:szCs w:val="24"/>
        </w:rPr>
        <w:t>информатике и ИКТ (на 23,5</w:t>
      </w:r>
      <w:r w:rsidR="00BC3C5C" w:rsidRPr="002C22E2">
        <w:rPr>
          <w:rFonts w:ascii="Times New Roman" w:hAnsi="Times New Roman" w:cs="Times New Roman"/>
          <w:sz w:val="24"/>
          <w:szCs w:val="24"/>
        </w:rPr>
        <w:t xml:space="preserve"> балл</w:t>
      </w:r>
      <w:r w:rsidR="002D65C9" w:rsidRPr="002C22E2">
        <w:rPr>
          <w:rFonts w:ascii="Times New Roman" w:hAnsi="Times New Roman" w:cs="Times New Roman"/>
          <w:sz w:val="24"/>
          <w:szCs w:val="24"/>
        </w:rPr>
        <w:t>а</w:t>
      </w:r>
      <w:r w:rsidR="00BC3C5C" w:rsidRPr="002C22E2">
        <w:rPr>
          <w:rFonts w:ascii="Times New Roman" w:hAnsi="Times New Roman" w:cs="Times New Roman"/>
          <w:sz w:val="24"/>
          <w:szCs w:val="24"/>
        </w:rPr>
        <w:t xml:space="preserve">), обществознанию (на </w:t>
      </w:r>
      <w:r w:rsidR="002D65C9" w:rsidRPr="002C22E2">
        <w:rPr>
          <w:rFonts w:ascii="Times New Roman" w:hAnsi="Times New Roman" w:cs="Times New Roman"/>
          <w:sz w:val="24"/>
          <w:szCs w:val="24"/>
        </w:rPr>
        <w:t>12</w:t>
      </w:r>
      <w:r w:rsidR="00BC3C5C" w:rsidRPr="002C22E2">
        <w:rPr>
          <w:rFonts w:ascii="Times New Roman" w:hAnsi="Times New Roman" w:cs="Times New Roman"/>
          <w:sz w:val="24"/>
          <w:szCs w:val="24"/>
        </w:rPr>
        <w:t xml:space="preserve"> балл</w:t>
      </w:r>
      <w:r w:rsidR="002D65C9" w:rsidRPr="002C22E2">
        <w:rPr>
          <w:rFonts w:ascii="Times New Roman" w:hAnsi="Times New Roman" w:cs="Times New Roman"/>
          <w:sz w:val="24"/>
          <w:szCs w:val="24"/>
        </w:rPr>
        <w:t>ов). Наблюдается, хотя и не значительное, увеличение</w:t>
      </w:r>
      <w:r w:rsidR="002B00C0" w:rsidRPr="002C22E2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2D65C9" w:rsidRPr="002C22E2">
        <w:rPr>
          <w:rFonts w:ascii="Times New Roman" w:hAnsi="Times New Roman" w:cs="Times New Roman"/>
          <w:sz w:val="24"/>
          <w:szCs w:val="24"/>
        </w:rPr>
        <w:t>его</w:t>
      </w:r>
      <w:r w:rsidRPr="002C22E2">
        <w:rPr>
          <w:rFonts w:ascii="Times New Roman" w:hAnsi="Times New Roman" w:cs="Times New Roman"/>
          <w:sz w:val="24"/>
          <w:szCs w:val="24"/>
        </w:rPr>
        <w:t xml:space="preserve"> тестового</w:t>
      </w:r>
      <w:r w:rsidR="002B00C0" w:rsidRPr="002C22E2">
        <w:rPr>
          <w:rFonts w:ascii="Times New Roman" w:hAnsi="Times New Roman" w:cs="Times New Roman"/>
          <w:sz w:val="24"/>
          <w:szCs w:val="24"/>
        </w:rPr>
        <w:t xml:space="preserve"> балл</w:t>
      </w:r>
      <w:r w:rsidR="002D65C9" w:rsidRPr="002C22E2">
        <w:rPr>
          <w:rFonts w:ascii="Times New Roman" w:hAnsi="Times New Roman" w:cs="Times New Roman"/>
          <w:sz w:val="24"/>
          <w:szCs w:val="24"/>
        </w:rPr>
        <w:t xml:space="preserve">а по истории, физике, химии, биологии </w:t>
      </w:r>
      <w:r w:rsidR="002B00C0" w:rsidRPr="002C22E2">
        <w:rPr>
          <w:rFonts w:ascii="Times New Roman" w:hAnsi="Times New Roman" w:cs="Times New Roman"/>
          <w:sz w:val="24"/>
          <w:szCs w:val="24"/>
        </w:rPr>
        <w:t>по сравнению с прошлым годом.</w:t>
      </w:r>
    </w:p>
    <w:p w:rsidR="002D65C9" w:rsidRPr="002C22E2" w:rsidRDefault="002D65C9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Наибольшее количество баллов по предметам набрали следующие выпускники:</w:t>
      </w:r>
      <w:r w:rsidR="00135321" w:rsidRPr="002C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677" w:rsidRPr="002C22E2" w:rsidRDefault="002D65C9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Кичигин Юрий </w:t>
      </w:r>
      <w:r w:rsidR="00C3333E" w:rsidRPr="002C22E2">
        <w:rPr>
          <w:rFonts w:ascii="Times New Roman" w:hAnsi="Times New Roman" w:cs="Times New Roman"/>
          <w:sz w:val="24"/>
          <w:szCs w:val="24"/>
        </w:rPr>
        <w:t xml:space="preserve"> - </w:t>
      </w:r>
      <w:r w:rsidR="00372677" w:rsidRPr="002C22E2">
        <w:rPr>
          <w:rFonts w:ascii="Times New Roman" w:hAnsi="Times New Roman" w:cs="Times New Roman"/>
          <w:sz w:val="24"/>
          <w:szCs w:val="24"/>
        </w:rPr>
        <w:t xml:space="preserve"> математика (П) 86 баллов, информатика и ИКТ 88 баллов, по русский язык 96 баллов</w:t>
      </w:r>
      <w:r w:rsidR="00C3333E" w:rsidRPr="002C22E2">
        <w:rPr>
          <w:rFonts w:ascii="Times New Roman" w:hAnsi="Times New Roman" w:cs="Times New Roman"/>
          <w:sz w:val="24"/>
          <w:szCs w:val="24"/>
        </w:rPr>
        <w:t>;</w:t>
      </w:r>
    </w:p>
    <w:p w:rsidR="00372677" w:rsidRPr="002C22E2" w:rsidRDefault="00372677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Гаренских Дмитрий  </w:t>
      </w:r>
      <w:r w:rsidR="00C3333E" w:rsidRPr="002C22E2">
        <w:rPr>
          <w:rFonts w:ascii="Times New Roman" w:hAnsi="Times New Roman" w:cs="Times New Roman"/>
          <w:sz w:val="24"/>
          <w:szCs w:val="24"/>
        </w:rPr>
        <w:t>- физика</w:t>
      </w:r>
      <w:r w:rsidRPr="002C22E2">
        <w:rPr>
          <w:rFonts w:ascii="Times New Roman" w:hAnsi="Times New Roman" w:cs="Times New Roman"/>
          <w:sz w:val="24"/>
          <w:szCs w:val="24"/>
        </w:rPr>
        <w:t xml:space="preserve"> 80 баллов;</w:t>
      </w:r>
    </w:p>
    <w:p w:rsidR="00372677" w:rsidRPr="002C22E2" w:rsidRDefault="00372677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Зонов Михаил </w:t>
      </w:r>
      <w:r w:rsidR="00C3333E" w:rsidRPr="002C22E2">
        <w:rPr>
          <w:rFonts w:ascii="Times New Roman" w:hAnsi="Times New Roman" w:cs="Times New Roman"/>
          <w:sz w:val="24"/>
          <w:szCs w:val="24"/>
        </w:rPr>
        <w:t xml:space="preserve"> -  история</w:t>
      </w:r>
      <w:r w:rsidRPr="002C22E2">
        <w:rPr>
          <w:rFonts w:ascii="Times New Roman" w:hAnsi="Times New Roman" w:cs="Times New Roman"/>
          <w:sz w:val="24"/>
          <w:szCs w:val="24"/>
        </w:rPr>
        <w:t xml:space="preserve"> 84 балла, английск</w:t>
      </w:r>
      <w:r w:rsidR="00C3333E" w:rsidRPr="002C22E2">
        <w:rPr>
          <w:rFonts w:ascii="Times New Roman" w:hAnsi="Times New Roman" w:cs="Times New Roman"/>
          <w:sz w:val="24"/>
          <w:szCs w:val="24"/>
        </w:rPr>
        <w:t>ий</w:t>
      </w:r>
      <w:r w:rsidRPr="002C22E2">
        <w:rPr>
          <w:rFonts w:ascii="Times New Roman" w:hAnsi="Times New Roman" w:cs="Times New Roman"/>
          <w:sz w:val="24"/>
          <w:szCs w:val="24"/>
        </w:rPr>
        <w:t xml:space="preserve"> яз</w:t>
      </w:r>
      <w:r w:rsidR="00C3333E" w:rsidRPr="002C22E2">
        <w:rPr>
          <w:rFonts w:ascii="Times New Roman" w:hAnsi="Times New Roman" w:cs="Times New Roman"/>
          <w:sz w:val="24"/>
          <w:szCs w:val="24"/>
        </w:rPr>
        <w:t>ык</w:t>
      </w:r>
      <w:r w:rsidRPr="002C22E2">
        <w:rPr>
          <w:rFonts w:ascii="Times New Roman" w:hAnsi="Times New Roman" w:cs="Times New Roman"/>
          <w:sz w:val="24"/>
          <w:szCs w:val="24"/>
        </w:rPr>
        <w:t xml:space="preserve"> 86 баллов</w:t>
      </w:r>
      <w:r w:rsidR="00C3333E" w:rsidRPr="002C22E2">
        <w:rPr>
          <w:rFonts w:ascii="Times New Roman" w:hAnsi="Times New Roman" w:cs="Times New Roman"/>
          <w:sz w:val="24"/>
          <w:szCs w:val="24"/>
        </w:rPr>
        <w:t>, русский язык – 89 баллов</w:t>
      </w:r>
      <w:r w:rsidRPr="002C22E2">
        <w:rPr>
          <w:rFonts w:ascii="Times New Roman" w:hAnsi="Times New Roman" w:cs="Times New Roman"/>
          <w:sz w:val="24"/>
          <w:szCs w:val="24"/>
        </w:rPr>
        <w:t>;</w:t>
      </w:r>
    </w:p>
    <w:p w:rsidR="00372677" w:rsidRPr="002C22E2" w:rsidRDefault="00C3333E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Перминова Людмила  - </w:t>
      </w:r>
      <w:r w:rsidR="00372677" w:rsidRPr="002C22E2">
        <w:rPr>
          <w:rFonts w:ascii="Times New Roman" w:hAnsi="Times New Roman" w:cs="Times New Roman"/>
          <w:sz w:val="24"/>
          <w:szCs w:val="24"/>
        </w:rPr>
        <w:t xml:space="preserve"> обществознани</w:t>
      </w:r>
      <w:r w:rsidRPr="002C22E2">
        <w:rPr>
          <w:rFonts w:ascii="Times New Roman" w:hAnsi="Times New Roman" w:cs="Times New Roman"/>
          <w:sz w:val="24"/>
          <w:szCs w:val="24"/>
        </w:rPr>
        <w:t>е</w:t>
      </w:r>
      <w:r w:rsidR="00372677" w:rsidRPr="002C22E2">
        <w:rPr>
          <w:rFonts w:ascii="Times New Roman" w:hAnsi="Times New Roman" w:cs="Times New Roman"/>
          <w:sz w:val="24"/>
          <w:szCs w:val="24"/>
        </w:rPr>
        <w:t xml:space="preserve"> 86 баллов, русск</w:t>
      </w:r>
      <w:r w:rsidRPr="002C22E2">
        <w:rPr>
          <w:rFonts w:ascii="Times New Roman" w:hAnsi="Times New Roman" w:cs="Times New Roman"/>
          <w:sz w:val="24"/>
          <w:szCs w:val="24"/>
        </w:rPr>
        <w:t>ий язык</w:t>
      </w:r>
      <w:r w:rsidR="00372677" w:rsidRPr="002C22E2">
        <w:rPr>
          <w:rFonts w:ascii="Times New Roman" w:hAnsi="Times New Roman" w:cs="Times New Roman"/>
          <w:sz w:val="24"/>
          <w:szCs w:val="24"/>
        </w:rPr>
        <w:t xml:space="preserve"> 94 балла;</w:t>
      </w:r>
    </w:p>
    <w:p w:rsidR="00372677" w:rsidRPr="002C22E2" w:rsidRDefault="00372677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Петровская Полина</w:t>
      </w:r>
      <w:r w:rsidR="00C3333E" w:rsidRPr="002C22E2">
        <w:rPr>
          <w:rFonts w:ascii="Times New Roman" w:hAnsi="Times New Roman" w:cs="Times New Roman"/>
          <w:sz w:val="24"/>
          <w:szCs w:val="24"/>
        </w:rPr>
        <w:t xml:space="preserve"> - </w:t>
      </w:r>
      <w:r w:rsidRPr="002C22E2">
        <w:rPr>
          <w:rFonts w:ascii="Times New Roman" w:hAnsi="Times New Roman" w:cs="Times New Roman"/>
          <w:sz w:val="24"/>
          <w:szCs w:val="24"/>
        </w:rPr>
        <w:t xml:space="preserve"> русск</w:t>
      </w:r>
      <w:r w:rsidR="00C3333E" w:rsidRPr="002C22E2">
        <w:rPr>
          <w:rFonts w:ascii="Times New Roman" w:hAnsi="Times New Roman" w:cs="Times New Roman"/>
          <w:sz w:val="24"/>
          <w:szCs w:val="24"/>
        </w:rPr>
        <w:t>ий язык</w:t>
      </w:r>
      <w:r w:rsidRPr="002C22E2">
        <w:rPr>
          <w:rFonts w:ascii="Times New Roman" w:hAnsi="Times New Roman" w:cs="Times New Roman"/>
          <w:sz w:val="24"/>
          <w:szCs w:val="24"/>
        </w:rPr>
        <w:t xml:space="preserve"> 96 баллов;</w:t>
      </w:r>
    </w:p>
    <w:p w:rsidR="00C3333E" w:rsidRPr="002C22E2" w:rsidRDefault="00C3333E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Касьянова Анастасия русский язык – 89 баллов;</w:t>
      </w:r>
    </w:p>
    <w:p w:rsidR="00C3333E" w:rsidRPr="002C22E2" w:rsidRDefault="00C3333E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lastRenderedPageBreak/>
        <w:t>Крутикова Софья – русский язык89 баллов;</w:t>
      </w:r>
    </w:p>
    <w:p w:rsidR="00372677" w:rsidRPr="002C22E2" w:rsidRDefault="00372677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Иванова Анастасия </w:t>
      </w:r>
      <w:r w:rsidR="00C3333E" w:rsidRPr="002C22E2">
        <w:rPr>
          <w:rFonts w:ascii="Times New Roman" w:hAnsi="Times New Roman" w:cs="Times New Roman"/>
          <w:sz w:val="24"/>
          <w:szCs w:val="24"/>
        </w:rPr>
        <w:t xml:space="preserve"> - обществознание</w:t>
      </w:r>
      <w:r w:rsidRPr="002C22E2">
        <w:rPr>
          <w:rFonts w:ascii="Times New Roman" w:hAnsi="Times New Roman" w:cs="Times New Roman"/>
          <w:sz w:val="24"/>
          <w:szCs w:val="24"/>
        </w:rPr>
        <w:t xml:space="preserve"> 82 балла</w:t>
      </w:r>
      <w:r w:rsidR="00C3333E" w:rsidRPr="002C22E2">
        <w:rPr>
          <w:rFonts w:ascii="Times New Roman" w:hAnsi="Times New Roman" w:cs="Times New Roman"/>
          <w:sz w:val="24"/>
          <w:szCs w:val="24"/>
        </w:rPr>
        <w:t>, русский язык 96 баллов;</w:t>
      </w:r>
    </w:p>
    <w:p w:rsidR="00C3333E" w:rsidRPr="002C22E2" w:rsidRDefault="00C3333E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Иванова Ангелина – русский язык 91 балл.</w:t>
      </w:r>
    </w:p>
    <w:p w:rsidR="001A6D1D" w:rsidRPr="002C22E2" w:rsidRDefault="001A6D1D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Однако, выпускники нашей школы преодолели установленный минимальный порог не по всем предметам. По предметам по выбору набрали меньше установленного минимального балла следующие выпускники:</w:t>
      </w:r>
    </w:p>
    <w:p w:rsidR="001A6D1D" w:rsidRPr="002C22E2" w:rsidRDefault="00604BE3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и</w:t>
      </w:r>
      <w:r w:rsidR="001A6D1D" w:rsidRPr="002C22E2">
        <w:rPr>
          <w:rFonts w:ascii="Times New Roman" w:hAnsi="Times New Roman" w:cs="Times New Roman"/>
          <w:sz w:val="24"/>
          <w:szCs w:val="24"/>
        </w:rPr>
        <w:t xml:space="preserve">стория – </w:t>
      </w:r>
      <w:r w:rsidRPr="002C22E2">
        <w:rPr>
          <w:rFonts w:ascii="Times New Roman" w:hAnsi="Times New Roman" w:cs="Times New Roman"/>
          <w:sz w:val="24"/>
          <w:szCs w:val="24"/>
        </w:rPr>
        <w:t>Истомина Арина (29 баллов);</w:t>
      </w:r>
    </w:p>
    <w:p w:rsidR="001A6D1D" w:rsidRPr="002C22E2" w:rsidRDefault="001A6D1D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обществознание – Волкова Елена (39 баллов), Аминова-Климина Валерия </w:t>
      </w:r>
      <w:r w:rsidR="00604BE3" w:rsidRPr="002C22E2">
        <w:rPr>
          <w:rFonts w:ascii="Times New Roman" w:hAnsi="Times New Roman" w:cs="Times New Roman"/>
          <w:sz w:val="24"/>
          <w:szCs w:val="24"/>
        </w:rPr>
        <w:tab/>
      </w:r>
      <w:r w:rsidRPr="002C22E2">
        <w:rPr>
          <w:rFonts w:ascii="Times New Roman" w:hAnsi="Times New Roman" w:cs="Times New Roman"/>
          <w:sz w:val="24"/>
          <w:szCs w:val="24"/>
        </w:rPr>
        <w:t>(41 балл);</w:t>
      </w:r>
    </w:p>
    <w:p w:rsidR="001A6D1D" w:rsidRPr="002C22E2" w:rsidRDefault="001A6D1D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биология – Бердникова Валерия (18 баллов);</w:t>
      </w:r>
    </w:p>
    <w:p w:rsidR="00604BE3" w:rsidRPr="002C22E2" w:rsidRDefault="00604BE3" w:rsidP="0006436C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химия – Волкова Елена (34 балла), Непутина Влад</w:t>
      </w:r>
      <w:r w:rsidR="009C28BA" w:rsidRPr="002C22E2">
        <w:rPr>
          <w:rFonts w:ascii="Times New Roman" w:hAnsi="Times New Roman" w:cs="Times New Roman"/>
          <w:sz w:val="24"/>
          <w:szCs w:val="24"/>
        </w:rPr>
        <w:t>и</w:t>
      </w:r>
      <w:r w:rsidRPr="002C22E2">
        <w:rPr>
          <w:rFonts w:ascii="Times New Roman" w:hAnsi="Times New Roman" w:cs="Times New Roman"/>
          <w:sz w:val="24"/>
          <w:szCs w:val="24"/>
        </w:rPr>
        <w:t>слава (28 баллов).</w:t>
      </w:r>
    </w:p>
    <w:p w:rsidR="009C28BA" w:rsidRPr="002C22E2" w:rsidRDefault="0071669C" w:rsidP="0006436C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22E2">
        <w:rPr>
          <w:rFonts w:ascii="Times New Roman" w:hAnsi="Times New Roman" w:cs="Times New Roman"/>
          <w:b/>
          <w:bCs/>
          <w:iCs/>
          <w:sz w:val="24"/>
          <w:szCs w:val="24"/>
        </w:rPr>
        <w:t>Выводы:</w:t>
      </w:r>
    </w:p>
    <w:p w:rsidR="009C28BA" w:rsidRPr="002C22E2" w:rsidRDefault="00604BE3" w:rsidP="0006436C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22E2">
        <w:rPr>
          <w:rFonts w:ascii="Times New Roman" w:hAnsi="Times New Roman" w:cs="Times New Roman"/>
          <w:bCs/>
          <w:iCs/>
          <w:sz w:val="24"/>
          <w:szCs w:val="24"/>
        </w:rPr>
        <w:t>1.Качество знаний учащ</w:t>
      </w:r>
      <w:r w:rsidR="0006436C">
        <w:rPr>
          <w:rFonts w:ascii="Times New Roman" w:hAnsi="Times New Roman" w:cs="Times New Roman"/>
          <w:bCs/>
          <w:iCs/>
          <w:sz w:val="24"/>
          <w:szCs w:val="24"/>
        </w:rPr>
        <w:t xml:space="preserve">ихся 11-х классов соответствует </w:t>
      </w:r>
      <w:r w:rsidRPr="002C22E2">
        <w:rPr>
          <w:rFonts w:ascii="Times New Roman" w:hAnsi="Times New Roman" w:cs="Times New Roman"/>
          <w:bCs/>
          <w:iCs/>
          <w:sz w:val="24"/>
          <w:szCs w:val="24"/>
        </w:rPr>
        <w:t>Государственным</w:t>
      </w:r>
      <w:r w:rsidR="009C28BA" w:rsidRPr="002C22E2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Образовательным С</w:t>
      </w:r>
      <w:r w:rsidRPr="002C22E2">
        <w:rPr>
          <w:rFonts w:ascii="Times New Roman" w:hAnsi="Times New Roman" w:cs="Times New Roman"/>
          <w:bCs/>
          <w:iCs/>
          <w:sz w:val="24"/>
          <w:szCs w:val="24"/>
        </w:rPr>
        <w:t>тандартам.</w:t>
      </w:r>
    </w:p>
    <w:p w:rsidR="009C28BA" w:rsidRPr="002C22E2" w:rsidRDefault="00604BE3" w:rsidP="0006436C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22E2">
        <w:rPr>
          <w:rFonts w:ascii="Times New Roman" w:hAnsi="Times New Roman" w:cs="Times New Roman"/>
          <w:bCs/>
          <w:iCs/>
          <w:sz w:val="24"/>
          <w:szCs w:val="24"/>
        </w:rPr>
        <w:t xml:space="preserve">2. Достигнуты успехи в освоении отдельных предметов, что </w:t>
      </w:r>
      <w:r w:rsidR="0006436C">
        <w:rPr>
          <w:rFonts w:ascii="Times New Roman" w:hAnsi="Times New Roman" w:cs="Times New Roman"/>
          <w:bCs/>
          <w:iCs/>
          <w:sz w:val="24"/>
          <w:szCs w:val="24"/>
        </w:rPr>
        <w:t xml:space="preserve">позволило </w:t>
      </w:r>
      <w:r w:rsidRPr="002C22E2">
        <w:rPr>
          <w:rFonts w:ascii="Times New Roman" w:hAnsi="Times New Roman" w:cs="Times New Roman"/>
          <w:bCs/>
          <w:iCs/>
          <w:sz w:val="24"/>
          <w:szCs w:val="24"/>
        </w:rPr>
        <w:t>получить 100% сдачу этих предметов в форме ЕГЭ.</w:t>
      </w:r>
    </w:p>
    <w:p w:rsidR="009C28BA" w:rsidRPr="002C22E2" w:rsidRDefault="00604BE3" w:rsidP="0006436C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22E2">
        <w:rPr>
          <w:rFonts w:ascii="Times New Roman" w:hAnsi="Times New Roman" w:cs="Times New Roman"/>
          <w:bCs/>
          <w:iCs/>
          <w:sz w:val="24"/>
          <w:szCs w:val="24"/>
        </w:rPr>
        <w:t>3. ГИА прошла удовлетворительно.</w:t>
      </w:r>
    </w:p>
    <w:p w:rsidR="0071669C" w:rsidRPr="002C22E2" w:rsidRDefault="00FF7AFD" w:rsidP="0006436C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4. </w:t>
      </w:r>
      <w:r w:rsidR="00646221" w:rsidRPr="002C22E2">
        <w:rPr>
          <w:rFonts w:ascii="Times New Roman" w:hAnsi="Times New Roman" w:cs="Times New Roman"/>
          <w:sz w:val="24"/>
          <w:szCs w:val="24"/>
        </w:rPr>
        <w:t>П</w:t>
      </w:r>
      <w:r w:rsidR="0071669C" w:rsidRPr="002C22E2">
        <w:rPr>
          <w:rFonts w:ascii="Times New Roman" w:hAnsi="Times New Roman" w:cs="Times New Roman"/>
          <w:sz w:val="24"/>
          <w:szCs w:val="24"/>
        </w:rPr>
        <w:t>о итогам проведения государстве</w:t>
      </w:r>
      <w:r w:rsidR="007D6776" w:rsidRPr="002C22E2">
        <w:rPr>
          <w:rFonts w:ascii="Times New Roman" w:hAnsi="Times New Roman" w:cs="Times New Roman"/>
          <w:sz w:val="24"/>
          <w:szCs w:val="24"/>
        </w:rPr>
        <w:t xml:space="preserve">нной итоговой аттестации </w:t>
      </w:r>
      <w:r w:rsidR="009C28BA" w:rsidRPr="002C22E2">
        <w:rPr>
          <w:rFonts w:ascii="Times New Roman" w:hAnsi="Times New Roman" w:cs="Times New Roman"/>
          <w:sz w:val="24"/>
          <w:szCs w:val="24"/>
        </w:rPr>
        <w:t xml:space="preserve">все </w:t>
      </w:r>
      <w:r w:rsidR="007D6776" w:rsidRPr="002C22E2">
        <w:rPr>
          <w:rFonts w:ascii="Times New Roman" w:hAnsi="Times New Roman" w:cs="Times New Roman"/>
          <w:sz w:val="24"/>
          <w:szCs w:val="24"/>
        </w:rPr>
        <w:t>(</w:t>
      </w:r>
      <w:r w:rsidR="00C3333E" w:rsidRPr="002C22E2">
        <w:rPr>
          <w:rFonts w:ascii="Times New Roman" w:hAnsi="Times New Roman" w:cs="Times New Roman"/>
          <w:sz w:val="24"/>
          <w:szCs w:val="24"/>
        </w:rPr>
        <w:t>41) выпускник</w:t>
      </w:r>
      <w:r w:rsidR="0071669C" w:rsidRPr="002C22E2">
        <w:rPr>
          <w:rFonts w:ascii="Times New Roman" w:hAnsi="Times New Roman" w:cs="Times New Roman"/>
          <w:sz w:val="24"/>
          <w:szCs w:val="24"/>
        </w:rPr>
        <w:t xml:space="preserve"> 11 классов получили документ об </w:t>
      </w:r>
      <w:r w:rsidR="009C28BA" w:rsidRPr="002C22E2">
        <w:rPr>
          <w:rFonts w:ascii="Times New Roman" w:hAnsi="Times New Roman" w:cs="Times New Roman"/>
          <w:sz w:val="24"/>
          <w:szCs w:val="24"/>
        </w:rPr>
        <w:tab/>
      </w:r>
      <w:r w:rsidR="0071669C" w:rsidRPr="002C22E2">
        <w:rPr>
          <w:rFonts w:ascii="Times New Roman" w:hAnsi="Times New Roman" w:cs="Times New Roman"/>
          <w:sz w:val="24"/>
          <w:szCs w:val="24"/>
        </w:rPr>
        <w:t>образ</w:t>
      </w:r>
      <w:r w:rsidR="00646221" w:rsidRPr="002C22E2">
        <w:rPr>
          <w:rFonts w:ascii="Times New Roman" w:hAnsi="Times New Roman" w:cs="Times New Roman"/>
          <w:sz w:val="24"/>
          <w:szCs w:val="24"/>
        </w:rPr>
        <w:t>овании государственного образца.</w:t>
      </w:r>
    </w:p>
    <w:p w:rsidR="00FF7AFD" w:rsidRPr="002C22E2" w:rsidRDefault="00C3333E" w:rsidP="0006436C">
      <w:pPr>
        <w:pStyle w:val="3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FF7AFD"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D06B5F"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Для получения медали «За особые успехи в учении» в 2018-2019 учебном году необходимо было иметь в аттестате о среднем общем образовании</w:t>
      </w:r>
      <w:r w:rsidR="00B57203"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все отметки «5» по всем предметам учебного плана, изучавшимся на уровне среднего общего образования, а также набрать на ЕГЭ по обязательным предметам не менее 70 баллов: по русскому языку и математике ( профильный уровень), либо сдать математику (базовый уровень) на 5, таким образом, аттестаты с «отличием» и</w:t>
      </w:r>
      <w:r w:rsidR="0071669C"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золотую медаль «За успехи в учении»</w:t>
      </w:r>
      <w:r w:rsidR="00B57203"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получили 5 выпускников</w:t>
      </w:r>
      <w:r w:rsidR="00FF7AFD"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</w:p>
    <w:p w:rsidR="00FF7AFD" w:rsidRPr="002C22E2" w:rsidRDefault="00D75831" w:rsidP="0006436C">
      <w:pPr>
        <w:pStyle w:val="3"/>
        <w:tabs>
          <w:tab w:val="left" w:pos="709"/>
        </w:tabs>
        <w:spacing w:after="0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>Зонов Михаил</w:t>
      </w:r>
      <w:r w:rsidR="00FF7AFD"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Борисович</w:t>
      </w:r>
    </w:p>
    <w:p w:rsidR="00FF7AFD" w:rsidRPr="002C22E2" w:rsidRDefault="00FF7AFD" w:rsidP="0006436C">
      <w:pPr>
        <w:pStyle w:val="3"/>
        <w:tabs>
          <w:tab w:val="left" w:pos="709"/>
        </w:tabs>
        <w:spacing w:after="0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Кичигин Юрий Сергеевич</w:t>
      </w:r>
    </w:p>
    <w:p w:rsidR="00FF7AFD" w:rsidRPr="002C22E2" w:rsidRDefault="00FF7AFD" w:rsidP="0006436C">
      <w:pPr>
        <w:pStyle w:val="3"/>
        <w:tabs>
          <w:tab w:val="left" w:pos="709"/>
        </w:tabs>
        <w:spacing w:after="0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>Головина Дарья Сергеевна</w:t>
      </w:r>
    </w:p>
    <w:p w:rsidR="00FF7AFD" w:rsidRPr="002C22E2" w:rsidRDefault="00FF7AFD" w:rsidP="0006436C">
      <w:pPr>
        <w:pStyle w:val="3"/>
        <w:tabs>
          <w:tab w:val="left" w:pos="709"/>
        </w:tabs>
        <w:spacing w:after="0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>Селеткова  Дарья Михайловна</w:t>
      </w:r>
    </w:p>
    <w:p w:rsidR="00FF7AFD" w:rsidRPr="002C22E2" w:rsidRDefault="00FF7AFD" w:rsidP="0006436C">
      <w:pPr>
        <w:pStyle w:val="3"/>
        <w:tabs>
          <w:tab w:val="left" w:pos="709"/>
        </w:tabs>
        <w:spacing w:after="0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2E2">
        <w:rPr>
          <w:rFonts w:ascii="Times New Roman" w:hAnsi="Times New Roman" w:cs="Times New Roman"/>
          <w:bCs/>
          <w:i/>
          <w:iCs/>
          <w:sz w:val="24"/>
          <w:szCs w:val="24"/>
        </w:rPr>
        <w:t>Петровская Полина Сергеевна</w:t>
      </w:r>
    </w:p>
    <w:p w:rsidR="0071669C" w:rsidRPr="002C22E2" w:rsidRDefault="0071669C" w:rsidP="0006436C">
      <w:pPr>
        <w:spacing w:after="0"/>
        <w:ind w:left="72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22E2">
        <w:rPr>
          <w:rFonts w:ascii="Times New Roman" w:hAnsi="Times New Roman" w:cs="Times New Roman"/>
          <w:b/>
          <w:i/>
          <w:sz w:val="24"/>
          <w:szCs w:val="24"/>
        </w:rPr>
        <w:t>Предложения:</w:t>
      </w:r>
    </w:p>
    <w:p w:rsidR="0071669C" w:rsidRPr="002C22E2" w:rsidRDefault="0071669C" w:rsidP="0006436C">
      <w:pPr>
        <w:spacing w:after="0"/>
        <w:ind w:left="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2E2">
        <w:rPr>
          <w:rFonts w:ascii="Times New Roman" w:hAnsi="Times New Roman" w:cs="Times New Roman"/>
          <w:i/>
          <w:sz w:val="24"/>
          <w:szCs w:val="24"/>
        </w:rPr>
        <w:t>Администрации школы:</w:t>
      </w:r>
    </w:p>
    <w:p w:rsidR="0071669C" w:rsidRPr="002C22E2" w:rsidRDefault="00B66234" w:rsidP="0006436C">
      <w:pPr>
        <w:numPr>
          <w:ilvl w:val="0"/>
          <w:numId w:val="17"/>
        </w:numPr>
        <w:tabs>
          <w:tab w:val="clear" w:pos="720"/>
          <w:tab w:val="num" w:pos="180"/>
          <w:tab w:val="left" w:pos="360"/>
        </w:tabs>
        <w:spacing w:after="0" w:line="240" w:lineRule="auto"/>
        <w:ind w:lef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Обратить внимание на более осознанный выбор предметов выпускников для итоговой аттестации, которые действительно необходимы выпускнику для поступления в то или иное учебное заведение, а не используются как запасной вариант.</w:t>
      </w:r>
    </w:p>
    <w:p w:rsidR="0071669C" w:rsidRPr="002C22E2" w:rsidRDefault="0071669C" w:rsidP="0006436C">
      <w:pPr>
        <w:numPr>
          <w:ilvl w:val="0"/>
          <w:numId w:val="17"/>
        </w:numPr>
        <w:tabs>
          <w:tab w:val="clear" w:pos="720"/>
          <w:tab w:val="num" w:pos="180"/>
          <w:tab w:val="left" w:pos="360"/>
        </w:tabs>
        <w:spacing w:after="0" w:line="240" w:lineRule="auto"/>
        <w:ind w:lef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Усилить контроль</w:t>
      </w:r>
      <w:r w:rsidR="000628A9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 xml:space="preserve"> за проведением мониторинга успешности выпускников по усвоению тем, разделов, учебных предметов, выбранных для сдачи ЕГЭ;</w:t>
      </w:r>
    </w:p>
    <w:p w:rsidR="0071669C" w:rsidRPr="002C22E2" w:rsidRDefault="0071669C" w:rsidP="0006436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2E2">
        <w:rPr>
          <w:rFonts w:ascii="Times New Roman" w:hAnsi="Times New Roman" w:cs="Times New Roman"/>
          <w:i/>
          <w:sz w:val="24"/>
          <w:szCs w:val="24"/>
        </w:rPr>
        <w:t>Учителям – предметникам:</w:t>
      </w:r>
    </w:p>
    <w:p w:rsidR="0071669C" w:rsidRPr="002C22E2" w:rsidRDefault="0071669C" w:rsidP="0006436C">
      <w:pPr>
        <w:pStyle w:val="2"/>
        <w:numPr>
          <w:ilvl w:val="0"/>
          <w:numId w:val="18"/>
        </w:numPr>
        <w:tabs>
          <w:tab w:val="clear" w:pos="72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t>Выявить уровень усвоения темы, раздела, учебного предмета и рассмотреть динамику его усвоения выпускниками. С этой целью систематически проводить проверочные работы (тематический учет знаний), с последующей коррекцией знаний и ликвидацией пробелов по темам.</w:t>
      </w:r>
    </w:p>
    <w:p w:rsidR="0071669C" w:rsidRPr="002C22E2" w:rsidRDefault="0071669C" w:rsidP="0006436C">
      <w:pPr>
        <w:pStyle w:val="2"/>
        <w:numPr>
          <w:ilvl w:val="0"/>
          <w:numId w:val="18"/>
        </w:numPr>
        <w:tabs>
          <w:tab w:val="clear" w:pos="72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t>Индивидуализировать процесс обучения по подготовке к ЕГЭ как в урочное, так и внеурочное время.</w:t>
      </w:r>
    </w:p>
    <w:p w:rsidR="0071669C" w:rsidRPr="002C22E2" w:rsidRDefault="0071669C" w:rsidP="0006436C">
      <w:pPr>
        <w:pStyle w:val="2"/>
        <w:numPr>
          <w:ilvl w:val="0"/>
          <w:numId w:val="18"/>
        </w:numPr>
        <w:tabs>
          <w:tab w:val="clear" w:pos="72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t>Разработать систему подготовки обучающихся 11-х классов по группам: мотивированные на учебу, обучающиеся «группы риска».</w:t>
      </w:r>
    </w:p>
    <w:p w:rsidR="0071669C" w:rsidRPr="002C22E2" w:rsidRDefault="0071669C" w:rsidP="0006436C">
      <w:pPr>
        <w:pStyle w:val="2"/>
        <w:numPr>
          <w:ilvl w:val="0"/>
          <w:numId w:val="18"/>
        </w:numPr>
        <w:tabs>
          <w:tab w:val="clear" w:pos="72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t>Проводить в системе</w:t>
      </w:r>
      <w:r w:rsidR="00646221" w:rsidRPr="002C22E2">
        <w:t xml:space="preserve"> проверочные работы (самодиагностика на школьном уровне)</w:t>
      </w:r>
      <w:r w:rsidRPr="002C22E2">
        <w:t>, отслеживать динамику их результатов по каждому обучающемуся (динамика ГИА).</w:t>
      </w:r>
    </w:p>
    <w:p w:rsidR="0071669C" w:rsidRPr="002C22E2" w:rsidRDefault="00646221" w:rsidP="0006436C">
      <w:pPr>
        <w:pStyle w:val="2"/>
        <w:numPr>
          <w:ilvl w:val="0"/>
          <w:numId w:val="18"/>
        </w:numPr>
        <w:tabs>
          <w:tab w:val="clear" w:pos="720"/>
          <w:tab w:val="num" w:pos="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lastRenderedPageBreak/>
        <w:t>Определить значимые психолого-</w:t>
      </w:r>
      <w:r w:rsidR="0071669C" w:rsidRPr="002C22E2">
        <w:t xml:space="preserve">педагогические факторы, влияющие на уровень обученности обучающихся. </w:t>
      </w:r>
    </w:p>
    <w:p w:rsidR="0071669C" w:rsidRPr="002C22E2" w:rsidRDefault="0071669C" w:rsidP="0006436C">
      <w:pPr>
        <w:pStyle w:val="2"/>
        <w:numPr>
          <w:ilvl w:val="0"/>
          <w:numId w:val="18"/>
        </w:numPr>
        <w:tabs>
          <w:tab w:val="clear" w:pos="720"/>
          <w:tab w:val="num" w:pos="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t xml:space="preserve">Совершенствовать методическую систему обучения по предмету. </w:t>
      </w:r>
    </w:p>
    <w:p w:rsidR="0071669C" w:rsidRPr="002C22E2" w:rsidRDefault="0071669C" w:rsidP="0006436C">
      <w:pPr>
        <w:pStyle w:val="2"/>
        <w:numPr>
          <w:ilvl w:val="0"/>
          <w:numId w:val="18"/>
        </w:numPr>
        <w:tabs>
          <w:tab w:val="clear" w:pos="720"/>
          <w:tab w:val="num" w:pos="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t xml:space="preserve">Совершенствовать систему обучения школьников умению добывать информацию из различных источников, анализировать, критически осмысливать и умело использовать ее; осуществлять исследовательскую деятельность. </w:t>
      </w:r>
    </w:p>
    <w:p w:rsidR="0071669C" w:rsidRPr="002C22E2" w:rsidRDefault="0071669C" w:rsidP="0006436C">
      <w:pPr>
        <w:pStyle w:val="2"/>
        <w:numPr>
          <w:ilvl w:val="0"/>
          <w:numId w:val="18"/>
        </w:numPr>
        <w:tabs>
          <w:tab w:val="clear" w:pos="720"/>
          <w:tab w:val="num" w:pos="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t>Формировать у обучающихся умение применять информационные технологии, компьютерные программы, которые в наибольшей степени интересны им и позволяют осознать собственный успех или ликвидировать пробелы.</w:t>
      </w:r>
    </w:p>
    <w:p w:rsidR="0071669C" w:rsidRPr="002C22E2" w:rsidRDefault="0071669C" w:rsidP="0006436C">
      <w:pPr>
        <w:pStyle w:val="2"/>
        <w:numPr>
          <w:ilvl w:val="0"/>
          <w:numId w:val="18"/>
        </w:numPr>
        <w:tabs>
          <w:tab w:val="clear" w:pos="720"/>
          <w:tab w:val="num" w:pos="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t>Формировать у обучающихся потребности в обучении и саморазвитии, раскрытии творческого потенциала.</w:t>
      </w:r>
    </w:p>
    <w:p w:rsidR="0071669C" w:rsidRPr="002C22E2" w:rsidRDefault="0071669C" w:rsidP="0006436C">
      <w:pPr>
        <w:pStyle w:val="2"/>
        <w:numPr>
          <w:ilvl w:val="0"/>
          <w:numId w:val="18"/>
        </w:numPr>
        <w:tabs>
          <w:tab w:val="clear" w:pos="720"/>
          <w:tab w:val="num" w:pos="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t xml:space="preserve"> С будущими 11-классниками провести работу над ошибками по тестам экзаменов по математике и русскому языку и предметам по выбору.</w:t>
      </w:r>
    </w:p>
    <w:p w:rsidR="0071669C" w:rsidRPr="002C22E2" w:rsidRDefault="0071669C" w:rsidP="0006436C">
      <w:pPr>
        <w:pStyle w:val="2"/>
        <w:numPr>
          <w:ilvl w:val="0"/>
          <w:numId w:val="18"/>
        </w:numPr>
        <w:tabs>
          <w:tab w:val="clear" w:pos="720"/>
          <w:tab w:val="num" w:pos="0"/>
          <w:tab w:val="left" w:pos="180"/>
          <w:tab w:val="left" w:pos="360"/>
        </w:tabs>
        <w:spacing w:after="0" w:line="240" w:lineRule="auto"/>
        <w:ind w:left="0" w:firstLine="709"/>
        <w:jc w:val="both"/>
        <w:rPr>
          <w:i/>
        </w:rPr>
      </w:pPr>
      <w:r w:rsidRPr="002C22E2">
        <w:t>Осуществлять связь между обучающимися, родителями, классными руководителями с целью своевременного выявления неуспешности обучающегося, педагогов и содействия в систематическом повторении важнейших разделов предметов, в организации профессионального всеобуча.</w:t>
      </w:r>
    </w:p>
    <w:p w:rsidR="0071669C" w:rsidRPr="002C22E2" w:rsidRDefault="0071669C" w:rsidP="0006436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2E2">
        <w:rPr>
          <w:rFonts w:ascii="Times New Roman" w:hAnsi="Times New Roman" w:cs="Times New Roman"/>
          <w:i/>
          <w:sz w:val="24"/>
          <w:szCs w:val="24"/>
        </w:rPr>
        <w:t>Руководителям МО:</w:t>
      </w:r>
    </w:p>
    <w:p w:rsidR="0071669C" w:rsidRPr="002C22E2" w:rsidRDefault="0071669C" w:rsidP="0006436C">
      <w:pPr>
        <w:numPr>
          <w:ilvl w:val="0"/>
          <w:numId w:val="19"/>
        </w:numPr>
        <w:tabs>
          <w:tab w:val="clear" w:pos="720"/>
          <w:tab w:val="left" w:pos="18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Проанализировать результаты ЕГЭ на школьных МО, включить в план работы МО мероприятия, направленные на повышение качества сдачи ЕГЭ.</w:t>
      </w:r>
    </w:p>
    <w:p w:rsidR="0071669C" w:rsidRPr="002C22E2" w:rsidRDefault="0071669C" w:rsidP="0006436C">
      <w:pPr>
        <w:numPr>
          <w:ilvl w:val="0"/>
          <w:numId w:val="19"/>
        </w:numPr>
        <w:tabs>
          <w:tab w:val="clear" w:pos="720"/>
          <w:tab w:val="left" w:pos="18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Рассмотреть на заседаниях МО вопросы формирования системы и качества оценивания знаний обучающихся.</w:t>
      </w:r>
    </w:p>
    <w:p w:rsidR="009C28BA" w:rsidRPr="0006436C" w:rsidRDefault="0071669C" w:rsidP="0006436C">
      <w:pPr>
        <w:numPr>
          <w:ilvl w:val="0"/>
          <w:numId w:val="19"/>
        </w:numPr>
        <w:tabs>
          <w:tab w:val="clear" w:pos="720"/>
          <w:tab w:val="left" w:pos="18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Наметить план контроля над повышением качества преподавания предметов и уровнем знаний обучающихся.</w:t>
      </w:r>
    </w:p>
    <w:p w:rsidR="00330036" w:rsidRPr="002C22E2" w:rsidRDefault="00330036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Для получения аттестата об основном общем образовании выпускнику 9 класса необходимо сдать два обязательных экзамена – русский язык и математика</w:t>
      </w:r>
      <w:r w:rsidR="000E643D" w:rsidRPr="002C22E2">
        <w:rPr>
          <w:rFonts w:ascii="Times New Roman" w:hAnsi="Times New Roman" w:cs="Times New Roman"/>
          <w:sz w:val="24"/>
          <w:szCs w:val="24"/>
        </w:rPr>
        <w:t>, а также экзамены по выбору обучающегося по двум учебным предметам</w:t>
      </w:r>
      <w:r w:rsidRPr="002C22E2">
        <w:rPr>
          <w:rFonts w:ascii="Times New Roman" w:hAnsi="Times New Roman" w:cs="Times New Roman"/>
          <w:sz w:val="24"/>
          <w:szCs w:val="24"/>
        </w:rPr>
        <w:t>. Экзаменационные работы обучающихся, сдававших ГВЭ, оцениваются отметкой по пятибалльной системе оценивания. Экзаменационные работы обучающихся, сдававших ОГЭ, оцениваются первичными баллами (сумма баллов за правильно выполненные задания экзаменационной работы).</w:t>
      </w:r>
    </w:p>
    <w:p w:rsidR="00330036" w:rsidRPr="002C22E2" w:rsidRDefault="00330036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Полученные результаты в первичных баллах переводятся в пятибалльную систему оценивания.</w:t>
      </w:r>
    </w:p>
    <w:p w:rsidR="00330036" w:rsidRPr="002C22E2" w:rsidRDefault="00330036" w:rsidP="0006436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Результаты ОГЭ в 201</w:t>
      </w:r>
      <w:r w:rsidR="000628A9" w:rsidRPr="002C22E2">
        <w:rPr>
          <w:rFonts w:ascii="Times New Roman" w:hAnsi="Times New Roman" w:cs="Times New Roman"/>
          <w:sz w:val="24"/>
          <w:szCs w:val="24"/>
        </w:rPr>
        <w:t>9</w:t>
      </w:r>
      <w:r w:rsidRPr="002C22E2">
        <w:rPr>
          <w:rFonts w:ascii="Times New Roman" w:hAnsi="Times New Roman" w:cs="Times New Roman"/>
          <w:sz w:val="24"/>
          <w:szCs w:val="24"/>
        </w:rPr>
        <w:t xml:space="preserve"> году, 9-е классы</w:t>
      </w:r>
    </w:p>
    <w:tbl>
      <w:tblPr>
        <w:tblStyle w:val="a4"/>
        <w:tblW w:w="10327" w:type="dxa"/>
        <w:tblLayout w:type="fixed"/>
        <w:tblLook w:val="04A0"/>
      </w:tblPr>
      <w:tblGrid>
        <w:gridCol w:w="1655"/>
        <w:gridCol w:w="1180"/>
        <w:gridCol w:w="1115"/>
        <w:gridCol w:w="1261"/>
        <w:gridCol w:w="1028"/>
        <w:gridCol w:w="1099"/>
        <w:gridCol w:w="957"/>
        <w:gridCol w:w="1028"/>
        <w:gridCol w:w="1004"/>
      </w:tblGrid>
      <w:tr w:rsidR="00330036" w:rsidRPr="0006436C" w:rsidTr="00924F15">
        <w:tc>
          <w:tcPr>
            <w:tcW w:w="1655" w:type="dxa"/>
            <w:vMerge w:val="restart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3556" w:type="dxa"/>
            <w:gridSpan w:val="3"/>
            <w:vAlign w:val="center"/>
          </w:tcPr>
          <w:p w:rsidR="00330036" w:rsidRPr="0006436C" w:rsidRDefault="00330036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4112" w:type="dxa"/>
            <w:gridSpan w:val="4"/>
            <w:vAlign w:val="center"/>
          </w:tcPr>
          <w:p w:rsidR="00330036" w:rsidRPr="0006436C" w:rsidRDefault="00330036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Количество, % обучающихся, получивших оценку</w:t>
            </w:r>
          </w:p>
        </w:tc>
        <w:tc>
          <w:tcPr>
            <w:tcW w:w="1004" w:type="dxa"/>
            <w:vMerge w:val="restart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924F15" w:rsidRPr="0006436C" w:rsidTr="00B55FF8">
        <w:tc>
          <w:tcPr>
            <w:tcW w:w="1655" w:type="dxa"/>
            <w:vMerge/>
            <w:vAlign w:val="center"/>
          </w:tcPr>
          <w:p w:rsidR="00330036" w:rsidRPr="0006436C" w:rsidRDefault="00330036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Сдававших ОГЭ</w:t>
            </w:r>
          </w:p>
        </w:tc>
        <w:tc>
          <w:tcPr>
            <w:tcW w:w="1115" w:type="dxa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Сдавших ОГЭ</w:t>
            </w:r>
          </w:p>
        </w:tc>
        <w:tc>
          <w:tcPr>
            <w:tcW w:w="1261" w:type="dxa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Не сдавших ОГЭ</w:t>
            </w:r>
          </w:p>
        </w:tc>
        <w:tc>
          <w:tcPr>
            <w:tcW w:w="1028" w:type="dxa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099" w:type="dxa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957" w:type="dxa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028" w:type="dxa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004" w:type="dxa"/>
            <w:vMerge/>
            <w:vAlign w:val="center"/>
          </w:tcPr>
          <w:p w:rsidR="00330036" w:rsidRPr="0006436C" w:rsidRDefault="00330036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036" w:rsidRPr="0006436C" w:rsidTr="00B55FF8">
        <w:tc>
          <w:tcPr>
            <w:tcW w:w="1655" w:type="dxa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80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15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61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99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8C71C6"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8" w:type="dxa"/>
            <w:vAlign w:val="center"/>
          </w:tcPr>
          <w:p w:rsidR="00330036" w:rsidRPr="0006436C" w:rsidRDefault="000628A9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30036" w:rsidRPr="0006436C" w:rsidTr="00B55FF8">
        <w:tc>
          <w:tcPr>
            <w:tcW w:w="1655" w:type="dxa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80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15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61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924F15" w:rsidRPr="0006436C" w:rsidRDefault="00400435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28A9" w:rsidRPr="0006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0628A9" w:rsidRPr="0006436C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99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vAlign w:val="center"/>
          </w:tcPr>
          <w:p w:rsidR="00330036" w:rsidRPr="0006436C" w:rsidRDefault="000628A9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436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751912" w:rsidRPr="0006436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  <w:r w:rsidR="00924F15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8" w:type="dxa"/>
            <w:vAlign w:val="center"/>
          </w:tcPr>
          <w:p w:rsidR="00330036" w:rsidRPr="0006436C" w:rsidRDefault="00751912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330036" w:rsidRPr="0006436C" w:rsidRDefault="00924F15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751912" w:rsidRPr="00064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0036" w:rsidRPr="0006436C" w:rsidTr="00B55FF8">
        <w:tc>
          <w:tcPr>
            <w:tcW w:w="1655" w:type="dxa"/>
            <w:vAlign w:val="center"/>
          </w:tcPr>
          <w:p w:rsidR="00330036" w:rsidRPr="0006436C" w:rsidRDefault="00330036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80" w:type="dxa"/>
            <w:vAlign w:val="center"/>
          </w:tcPr>
          <w:p w:rsidR="00330036" w:rsidRPr="0006436C" w:rsidRDefault="0075191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15" w:type="dxa"/>
            <w:vAlign w:val="center"/>
          </w:tcPr>
          <w:p w:rsidR="00330036" w:rsidRPr="0006436C" w:rsidRDefault="0075191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61" w:type="dxa"/>
            <w:vAlign w:val="center"/>
          </w:tcPr>
          <w:p w:rsidR="00330036" w:rsidRPr="0006436C" w:rsidRDefault="0075191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330036" w:rsidRPr="0006436C" w:rsidRDefault="0075191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1/4,8%</w:t>
            </w:r>
          </w:p>
        </w:tc>
        <w:tc>
          <w:tcPr>
            <w:tcW w:w="1099" w:type="dxa"/>
            <w:vAlign w:val="center"/>
          </w:tcPr>
          <w:p w:rsidR="00330036" w:rsidRPr="0006436C" w:rsidRDefault="0075191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04AFD" w:rsidRPr="000643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  <w:r w:rsidR="00604AFD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vAlign w:val="center"/>
          </w:tcPr>
          <w:p w:rsidR="00330036" w:rsidRPr="0006436C" w:rsidRDefault="0075191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9/42,8%</w:t>
            </w:r>
          </w:p>
        </w:tc>
        <w:tc>
          <w:tcPr>
            <w:tcW w:w="1028" w:type="dxa"/>
            <w:vAlign w:val="center"/>
          </w:tcPr>
          <w:p w:rsidR="00330036" w:rsidRPr="0006436C" w:rsidRDefault="00751912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330036" w:rsidRPr="0006436C" w:rsidRDefault="00DC045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7F12AB"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0036" w:rsidRPr="0006436C" w:rsidTr="00B55FF8">
        <w:tc>
          <w:tcPr>
            <w:tcW w:w="1655" w:type="dxa"/>
            <w:vAlign w:val="center"/>
          </w:tcPr>
          <w:p w:rsidR="00330036" w:rsidRPr="0006436C" w:rsidRDefault="006A544A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80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5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  <w:vAlign w:val="center"/>
          </w:tcPr>
          <w:p w:rsidR="00330036" w:rsidRPr="0006436C" w:rsidRDefault="006A544A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330036" w:rsidRPr="0006436C" w:rsidRDefault="005C5AB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6D8A" w:rsidRPr="000643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F12AB" w:rsidRPr="0006436C">
              <w:rPr>
                <w:rFonts w:ascii="Times New Roman" w:hAnsi="Times New Roman" w:cs="Times New Roman"/>
                <w:sz w:val="20"/>
                <w:szCs w:val="20"/>
              </w:rPr>
              <w:t>12,5%</w:t>
            </w:r>
          </w:p>
        </w:tc>
        <w:tc>
          <w:tcPr>
            <w:tcW w:w="1099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4/50</w:t>
            </w:r>
            <w:r w:rsidR="00DC0452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3/37,5</w:t>
            </w:r>
            <w:r w:rsidR="00DC0452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8" w:type="dxa"/>
            <w:vAlign w:val="center"/>
          </w:tcPr>
          <w:p w:rsidR="00330036" w:rsidRPr="0006436C" w:rsidRDefault="00924F15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330036" w:rsidRPr="0006436C" w:rsidTr="00B55FF8">
        <w:tc>
          <w:tcPr>
            <w:tcW w:w="1655" w:type="dxa"/>
            <w:vAlign w:val="center"/>
          </w:tcPr>
          <w:p w:rsidR="00330036" w:rsidRPr="0006436C" w:rsidRDefault="00924F15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80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5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07E2" w:rsidRPr="000643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  <w:r w:rsidR="002B00C0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vAlign w:val="center"/>
          </w:tcPr>
          <w:p w:rsidR="00330036" w:rsidRPr="0006436C" w:rsidRDefault="007F12AB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00C0" w:rsidRPr="000643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  <w:r w:rsidR="002B00C0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8" w:type="dxa"/>
            <w:vAlign w:val="center"/>
          </w:tcPr>
          <w:p w:rsidR="00330036" w:rsidRPr="0006436C" w:rsidRDefault="007F12AB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330036" w:rsidRPr="0006436C" w:rsidRDefault="002B00C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8A062F" w:rsidRPr="00064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0036" w:rsidRPr="0006436C" w:rsidTr="00B55FF8">
        <w:tc>
          <w:tcPr>
            <w:tcW w:w="1655" w:type="dxa"/>
            <w:vAlign w:val="center"/>
          </w:tcPr>
          <w:p w:rsidR="00330036" w:rsidRPr="0006436C" w:rsidRDefault="00924F15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180" w:type="dxa"/>
            <w:vAlign w:val="center"/>
          </w:tcPr>
          <w:p w:rsidR="00330036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5" w:type="dxa"/>
            <w:vAlign w:val="center"/>
          </w:tcPr>
          <w:p w:rsidR="00330036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61" w:type="dxa"/>
            <w:vAlign w:val="center"/>
          </w:tcPr>
          <w:p w:rsidR="00330036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330036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F6C1E" w:rsidRPr="000643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F6C1E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99" w:type="dxa"/>
            <w:vAlign w:val="center"/>
          </w:tcPr>
          <w:p w:rsidR="00330036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13/40,6</w:t>
            </w:r>
            <w:r w:rsidR="00EF6C1E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vAlign w:val="center"/>
          </w:tcPr>
          <w:p w:rsidR="00330036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11/34,4</w:t>
            </w:r>
            <w:r w:rsidR="00EF6C1E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8" w:type="dxa"/>
            <w:vAlign w:val="center"/>
          </w:tcPr>
          <w:p w:rsidR="00330036" w:rsidRPr="0006436C" w:rsidRDefault="008A062F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330036" w:rsidRPr="0006436C" w:rsidRDefault="00EF6C1E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8A062F" w:rsidRPr="000643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24F15" w:rsidRPr="0006436C" w:rsidTr="00B55FF8">
        <w:tc>
          <w:tcPr>
            <w:tcW w:w="1655" w:type="dxa"/>
            <w:vAlign w:val="center"/>
          </w:tcPr>
          <w:p w:rsidR="00924F15" w:rsidRPr="0006436C" w:rsidRDefault="0054459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80" w:type="dxa"/>
            <w:vAlign w:val="center"/>
          </w:tcPr>
          <w:p w:rsidR="00924F15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vAlign w:val="center"/>
          </w:tcPr>
          <w:p w:rsidR="00924F15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:rsidR="00924F15" w:rsidRPr="0006436C" w:rsidRDefault="0054459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924F15" w:rsidRPr="0006436C" w:rsidRDefault="00D2414A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vAlign w:val="center"/>
          </w:tcPr>
          <w:p w:rsidR="00924F15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  <w:r w:rsidR="00D2414A" w:rsidRPr="0006436C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57" w:type="dxa"/>
            <w:vAlign w:val="center"/>
          </w:tcPr>
          <w:p w:rsidR="00924F15" w:rsidRPr="0006436C" w:rsidRDefault="008A062F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924F15" w:rsidRPr="0006436C" w:rsidRDefault="0054459F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924F15" w:rsidRPr="0006436C" w:rsidRDefault="00D2414A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C0452" w:rsidRPr="0006436C" w:rsidTr="00B55FF8">
        <w:tc>
          <w:tcPr>
            <w:tcW w:w="1655" w:type="dxa"/>
            <w:vAlign w:val="center"/>
          </w:tcPr>
          <w:p w:rsidR="00DC0452" w:rsidRPr="0006436C" w:rsidRDefault="0054459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80" w:type="dxa"/>
            <w:vAlign w:val="center"/>
          </w:tcPr>
          <w:p w:rsidR="00DC0452" w:rsidRPr="0006436C" w:rsidRDefault="005C5AB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vAlign w:val="center"/>
          </w:tcPr>
          <w:p w:rsidR="00DC0452" w:rsidRPr="0006436C" w:rsidRDefault="005C5AB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vAlign w:val="center"/>
          </w:tcPr>
          <w:p w:rsidR="00DC0452" w:rsidRPr="0006436C" w:rsidRDefault="0054459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DC0452" w:rsidRPr="0006436C" w:rsidRDefault="00B4540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062F" w:rsidRPr="0006436C">
              <w:rPr>
                <w:rFonts w:ascii="Times New Roman" w:hAnsi="Times New Roman" w:cs="Times New Roman"/>
                <w:sz w:val="20"/>
                <w:szCs w:val="20"/>
              </w:rPr>
              <w:t>/100%</w:t>
            </w:r>
          </w:p>
        </w:tc>
        <w:tc>
          <w:tcPr>
            <w:tcW w:w="1099" w:type="dxa"/>
            <w:vAlign w:val="center"/>
          </w:tcPr>
          <w:p w:rsidR="00DC0452" w:rsidRPr="0006436C" w:rsidRDefault="008A062F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vAlign w:val="center"/>
          </w:tcPr>
          <w:p w:rsidR="00DC0452" w:rsidRPr="0006436C" w:rsidRDefault="006F2B5C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DC0452" w:rsidRPr="0006436C" w:rsidRDefault="0054459F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DC0452" w:rsidRPr="0006436C" w:rsidRDefault="008A062F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459F" w:rsidRPr="0006436C" w:rsidTr="00B55FF8">
        <w:tc>
          <w:tcPr>
            <w:tcW w:w="1655" w:type="dxa"/>
            <w:vAlign w:val="center"/>
          </w:tcPr>
          <w:p w:rsidR="0054459F" w:rsidRPr="0006436C" w:rsidRDefault="004207E2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80" w:type="dxa"/>
            <w:vAlign w:val="center"/>
          </w:tcPr>
          <w:p w:rsidR="0054459F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5" w:type="dxa"/>
            <w:vAlign w:val="center"/>
          </w:tcPr>
          <w:p w:rsidR="0054459F" w:rsidRPr="0006436C" w:rsidRDefault="008A062F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1" w:type="dxa"/>
            <w:vAlign w:val="center"/>
          </w:tcPr>
          <w:p w:rsidR="0054459F" w:rsidRPr="0006436C" w:rsidRDefault="00B55FF8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54459F" w:rsidRPr="0006436C" w:rsidRDefault="008A062F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vAlign w:val="center"/>
          </w:tcPr>
          <w:p w:rsidR="0054459F" w:rsidRPr="0006436C" w:rsidRDefault="005C5AB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07E2" w:rsidRPr="000643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A062F" w:rsidRPr="0006436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55FF8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vAlign w:val="center"/>
          </w:tcPr>
          <w:p w:rsidR="0054459F" w:rsidRPr="0006436C" w:rsidRDefault="005C5AB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8A062F" w:rsidRPr="0006436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8" w:type="dxa"/>
            <w:vAlign w:val="center"/>
          </w:tcPr>
          <w:p w:rsidR="0054459F" w:rsidRPr="0006436C" w:rsidRDefault="00B55FF8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54459F" w:rsidRPr="0006436C" w:rsidRDefault="008225A1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54459F" w:rsidRPr="0006436C" w:rsidTr="00B55FF8">
        <w:tc>
          <w:tcPr>
            <w:tcW w:w="1655" w:type="dxa"/>
            <w:vAlign w:val="center"/>
          </w:tcPr>
          <w:p w:rsidR="0054459F" w:rsidRPr="0006436C" w:rsidRDefault="00EF6C1E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Английский яз.</w:t>
            </w:r>
          </w:p>
        </w:tc>
        <w:tc>
          <w:tcPr>
            <w:tcW w:w="1180" w:type="dxa"/>
            <w:vAlign w:val="center"/>
          </w:tcPr>
          <w:p w:rsidR="0054459F" w:rsidRPr="0006436C" w:rsidRDefault="008225A1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5" w:type="dxa"/>
            <w:vAlign w:val="center"/>
          </w:tcPr>
          <w:p w:rsidR="0054459F" w:rsidRPr="0006436C" w:rsidRDefault="008225A1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1" w:type="dxa"/>
            <w:vAlign w:val="center"/>
          </w:tcPr>
          <w:p w:rsidR="0054459F" w:rsidRPr="0006436C" w:rsidRDefault="006F2B5C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54459F" w:rsidRPr="0006436C" w:rsidRDefault="008225A1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5/71,4%</w:t>
            </w:r>
          </w:p>
        </w:tc>
        <w:tc>
          <w:tcPr>
            <w:tcW w:w="1099" w:type="dxa"/>
            <w:vAlign w:val="center"/>
          </w:tcPr>
          <w:p w:rsidR="0054459F" w:rsidRPr="0006436C" w:rsidRDefault="005C5AB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8225A1" w:rsidRPr="0006436C">
              <w:rPr>
                <w:rFonts w:ascii="Times New Roman" w:hAnsi="Times New Roman" w:cs="Times New Roman"/>
                <w:sz w:val="20"/>
                <w:szCs w:val="20"/>
              </w:rPr>
              <w:t>28,6%</w:t>
            </w:r>
          </w:p>
        </w:tc>
        <w:tc>
          <w:tcPr>
            <w:tcW w:w="957" w:type="dxa"/>
            <w:vAlign w:val="center"/>
          </w:tcPr>
          <w:p w:rsidR="0054459F" w:rsidRPr="0006436C" w:rsidRDefault="005C5AB0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54459F" w:rsidRPr="0006436C" w:rsidRDefault="006F2B5C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54459F" w:rsidRPr="0006436C" w:rsidRDefault="005C5AB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25A1" w:rsidRPr="0006436C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B55FF8" w:rsidRPr="0006436C" w:rsidTr="00B55FF8">
        <w:tc>
          <w:tcPr>
            <w:tcW w:w="1655" w:type="dxa"/>
            <w:vAlign w:val="center"/>
          </w:tcPr>
          <w:p w:rsidR="00B55FF8" w:rsidRPr="0006436C" w:rsidRDefault="00B55FF8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80" w:type="dxa"/>
            <w:vAlign w:val="center"/>
          </w:tcPr>
          <w:p w:rsidR="00B55FF8" w:rsidRPr="0006436C" w:rsidRDefault="005C5AB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25A1"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5" w:type="dxa"/>
            <w:vAlign w:val="center"/>
          </w:tcPr>
          <w:p w:rsidR="00B55FF8" w:rsidRPr="0006436C" w:rsidRDefault="005C5AB0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25A1"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vAlign w:val="center"/>
          </w:tcPr>
          <w:p w:rsidR="00B55FF8" w:rsidRPr="0006436C" w:rsidRDefault="00B55FF8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B55FF8" w:rsidRPr="0006436C" w:rsidRDefault="008225A1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5/35,7%</w:t>
            </w:r>
          </w:p>
        </w:tc>
        <w:tc>
          <w:tcPr>
            <w:tcW w:w="1099" w:type="dxa"/>
            <w:vAlign w:val="center"/>
          </w:tcPr>
          <w:p w:rsidR="00B55FF8" w:rsidRPr="0006436C" w:rsidRDefault="008225A1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C5AB0" w:rsidRPr="000643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  <w:r w:rsidR="00B55FF8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vAlign w:val="center"/>
          </w:tcPr>
          <w:p w:rsidR="00B55FF8" w:rsidRPr="0006436C" w:rsidRDefault="008225A1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3/21,4%</w:t>
            </w:r>
          </w:p>
        </w:tc>
        <w:tc>
          <w:tcPr>
            <w:tcW w:w="1028" w:type="dxa"/>
            <w:vAlign w:val="center"/>
          </w:tcPr>
          <w:p w:rsidR="00B55FF8" w:rsidRPr="0006436C" w:rsidRDefault="00B55FF8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B55FF8" w:rsidRPr="0006436C" w:rsidRDefault="00B55FF8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25A1" w:rsidRPr="0006436C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54459F" w:rsidRPr="0006436C" w:rsidTr="00B55FF8">
        <w:tc>
          <w:tcPr>
            <w:tcW w:w="1655" w:type="dxa"/>
            <w:vAlign w:val="center"/>
          </w:tcPr>
          <w:p w:rsidR="0054459F" w:rsidRPr="0006436C" w:rsidRDefault="00FB2D80" w:rsidP="0006436C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80" w:type="dxa"/>
            <w:vAlign w:val="center"/>
          </w:tcPr>
          <w:p w:rsidR="0054459F" w:rsidRPr="0006436C" w:rsidRDefault="008225A1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115" w:type="dxa"/>
            <w:vAlign w:val="center"/>
          </w:tcPr>
          <w:p w:rsidR="0054459F" w:rsidRPr="0006436C" w:rsidRDefault="008225A1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261" w:type="dxa"/>
            <w:vAlign w:val="center"/>
          </w:tcPr>
          <w:p w:rsidR="0054459F" w:rsidRPr="0006436C" w:rsidRDefault="008225A1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vAlign w:val="center"/>
          </w:tcPr>
          <w:p w:rsidR="0054459F" w:rsidRPr="0006436C" w:rsidRDefault="00B4540C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60/30,6</w:t>
            </w:r>
            <w:r w:rsidR="006F4133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99" w:type="dxa"/>
            <w:vAlign w:val="center"/>
          </w:tcPr>
          <w:p w:rsidR="0054459F" w:rsidRPr="0006436C" w:rsidRDefault="008225A1" w:rsidP="0006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B4540C" w:rsidRPr="0006436C">
              <w:rPr>
                <w:rFonts w:ascii="Times New Roman" w:hAnsi="Times New Roman" w:cs="Times New Roman"/>
                <w:sz w:val="20"/>
                <w:szCs w:val="20"/>
              </w:rPr>
              <w:t>/41,3%</w:t>
            </w:r>
          </w:p>
        </w:tc>
        <w:tc>
          <w:tcPr>
            <w:tcW w:w="957" w:type="dxa"/>
            <w:vAlign w:val="center"/>
          </w:tcPr>
          <w:p w:rsidR="0054459F" w:rsidRPr="0006436C" w:rsidRDefault="00B4540C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55/28,1</w:t>
            </w:r>
            <w:r w:rsidR="006F4133" w:rsidRPr="00064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8" w:type="dxa"/>
            <w:vAlign w:val="center"/>
          </w:tcPr>
          <w:p w:rsidR="0054459F" w:rsidRPr="0006436C" w:rsidRDefault="00B4540C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Align w:val="center"/>
          </w:tcPr>
          <w:p w:rsidR="0054459F" w:rsidRPr="0006436C" w:rsidRDefault="00B4540C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42971" w:rsidRDefault="00342971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2F1D" w:rsidRDefault="00692F1D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2F1D" w:rsidRPr="002C22E2" w:rsidRDefault="00692F1D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2971" w:rsidRPr="002C22E2" w:rsidRDefault="00342971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ОГЭ по предметам (по показателю </w:t>
      </w:r>
      <w:r w:rsidR="00B4540C" w:rsidRPr="002C22E2">
        <w:rPr>
          <w:rFonts w:ascii="Times New Roman" w:hAnsi="Times New Roman" w:cs="Times New Roman"/>
          <w:sz w:val="24"/>
          <w:szCs w:val="24"/>
        </w:rPr>
        <w:t>первичный</w:t>
      </w:r>
      <w:r w:rsidR="001D497A" w:rsidRPr="002C22E2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2C22E2">
        <w:rPr>
          <w:rFonts w:ascii="Times New Roman" w:hAnsi="Times New Roman" w:cs="Times New Roman"/>
          <w:sz w:val="24"/>
          <w:szCs w:val="24"/>
        </w:rPr>
        <w:t>)</w:t>
      </w:r>
    </w:p>
    <w:p w:rsidR="00342971" w:rsidRPr="002C22E2" w:rsidRDefault="00342971" w:rsidP="0006436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96" w:type="dxa"/>
        <w:tblInd w:w="108" w:type="dxa"/>
        <w:tblLook w:val="04A0"/>
      </w:tblPr>
      <w:tblGrid>
        <w:gridCol w:w="2523"/>
        <w:gridCol w:w="2504"/>
        <w:gridCol w:w="2509"/>
        <w:gridCol w:w="2460"/>
      </w:tblGrid>
      <w:tr w:rsidR="00342971" w:rsidRPr="002C22E2" w:rsidTr="00342971">
        <w:tc>
          <w:tcPr>
            <w:tcW w:w="2523" w:type="dxa"/>
            <w:vMerge w:val="restart"/>
            <w:vAlign w:val="center"/>
          </w:tcPr>
          <w:p w:rsidR="00342971" w:rsidRPr="002C22E2" w:rsidRDefault="00342971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7473" w:type="dxa"/>
            <w:gridSpan w:val="3"/>
            <w:vAlign w:val="center"/>
          </w:tcPr>
          <w:p w:rsidR="00342971" w:rsidRPr="002C22E2" w:rsidRDefault="00342971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2017 – 2018 учебный год</w:t>
            </w:r>
          </w:p>
        </w:tc>
      </w:tr>
      <w:tr w:rsidR="00342971" w:rsidRPr="002C22E2" w:rsidTr="00342971">
        <w:tc>
          <w:tcPr>
            <w:tcW w:w="2523" w:type="dxa"/>
            <w:vMerge/>
            <w:vAlign w:val="center"/>
          </w:tcPr>
          <w:p w:rsidR="00342971" w:rsidRPr="002C22E2" w:rsidRDefault="00342971" w:rsidP="0006436C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42971" w:rsidRPr="002C22E2" w:rsidRDefault="00342971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Минимальное</w:t>
            </w:r>
          </w:p>
        </w:tc>
        <w:tc>
          <w:tcPr>
            <w:tcW w:w="2509" w:type="dxa"/>
          </w:tcPr>
          <w:p w:rsidR="00342971" w:rsidRPr="002C22E2" w:rsidRDefault="00342971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</w:p>
        </w:tc>
        <w:tc>
          <w:tcPr>
            <w:tcW w:w="2460" w:type="dxa"/>
          </w:tcPr>
          <w:p w:rsidR="00342971" w:rsidRPr="002C22E2" w:rsidRDefault="00342971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621554" w:rsidRPr="002C22E2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первичный</w:t>
            </w: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  <w:r w:rsidR="003222F4" w:rsidRPr="002C22E2">
              <w:rPr>
                <w:rFonts w:ascii="Times New Roman" w:hAnsi="Times New Roman" w:cs="Times New Roman"/>
                <w:sz w:val="24"/>
                <w:szCs w:val="24"/>
              </w:rPr>
              <w:t>/оценка</w:t>
            </w:r>
          </w:p>
        </w:tc>
      </w:tr>
      <w:tr w:rsidR="00342971" w:rsidRPr="002C22E2" w:rsidTr="00342971">
        <w:tc>
          <w:tcPr>
            <w:tcW w:w="2523" w:type="dxa"/>
            <w:vAlign w:val="center"/>
          </w:tcPr>
          <w:p w:rsidR="00342971" w:rsidRPr="00692F1D" w:rsidRDefault="00342971" w:rsidP="006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04" w:type="dxa"/>
          </w:tcPr>
          <w:p w:rsidR="00342971" w:rsidRPr="002C22E2" w:rsidRDefault="001D497A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9" w:type="dxa"/>
          </w:tcPr>
          <w:p w:rsidR="00342971" w:rsidRPr="002C22E2" w:rsidRDefault="00342971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97A" w:rsidRPr="002C22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342971" w:rsidRPr="002C22E2" w:rsidRDefault="001D497A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356C6" w:rsidRPr="002C22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42971" w:rsidRPr="002C22E2" w:rsidTr="00342971">
        <w:tc>
          <w:tcPr>
            <w:tcW w:w="2523" w:type="dxa"/>
            <w:vAlign w:val="center"/>
          </w:tcPr>
          <w:p w:rsidR="00342971" w:rsidRPr="00692F1D" w:rsidRDefault="00342971" w:rsidP="006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04" w:type="dxa"/>
          </w:tcPr>
          <w:p w:rsidR="00342971" w:rsidRPr="002C22E2" w:rsidRDefault="001D497A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9" w:type="dxa"/>
          </w:tcPr>
          <w:p w:rsidR="00342971" w:rsidRPr="002C22E2" w:rsidRDefault="003222F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97A" w:rsidRPr="002C2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342971" w:rsidRPr="002C22E2" w:rsidRDefault="001D497A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356C6" w:rsidRPr="002C22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22F4" w:rsidRPr="002C22E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2971" w:rsidRPr="002C22E2" w:rsidTr="00342971">
        <w:tc>
          <w:tcPr>
            <w:tcW w:w="2523" w:type="dxa"/>
            <w:vAlign w:val="center"/>
          </w:tcPr>
          <w:p w:rsidR="00342971" w:rsidRPr="002C22E2" w:rsidRDefault="00342971" w:rsidP="00692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504" w:type="dxa"/>
          </w:tcPr>
          <w:p w:rsidR="00342971" w:rsidRPr="002C22E2" w:rsidRDefault="004869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9" w:type="dxa"/>
          </w:tcPr>
          <w:p w:rsidR="00342971" w:rsidRPr="002C22E2" w:rsidRDefault="004869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0" w:type="dxa"/>
          </w:tcPr>
          <w:p w:rsidR="00342971" w:rsidRPr="002C22E2" w:rsidRDefault="009356C6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  <w:r w:rsidR="003222F4" w:rsidRPr="002C22E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86929" w:rsidRPr="002C22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2971" w:rsidRPr="002C22E2" w:rsidTr="00342971">
        <w:tc>
          <w:tcPr>
            <w:tcW w:w="2523" w:type="dxa"/>
            <w:vAlign w:val="center"/>
          </w:tcPr>
          <w:p w:rsidR="00342971" w:rsidRPr="00692F1D" w:rsidRDefault="00342971" w:rsidP="006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1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04" w:type="dxa"/>
          </w:tcPr>
          <w:p w:rsidR="00342971" w:rsidRPr="002C22E2" w:rsidRDefault="003222F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929" w:rsidRPr="002C2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9" w:type="dxa"/>
          </w:tcPr>
          <w:p w:rsidR="00342971" w:rsidRPr="002C22E2" w:rsidRDefault="004869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0" w:type="dxa"/>
          </w:tcPr>
          <w:p w:rsidR="00342971" w:rsidRPr="002C22E2" w:rsidRDefault="004869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22F4" w:rsidRPr="002C22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42971" w:rsidRPr="002C22E2" w:rsidTr="00342971">
        <w:tc>
          <w:tcPr>
            <w:tcW w:w="2523" w:type="dxa"/>
            <w:vAlign w:val="center"/>
          </w:tcPr>
          <w:p w:rsidR="00342971" w:rsidRPr="00692F1D" w:rsidRDefault="00342971" w:rsidP="006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04" w:type="dxa"/>
          </w:tcPr>
          <w:p w:rsidR="00342971" w:rsidRPr="002C22E2" w:rsidRDefault="00342971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9" w:type="dxa"/>
          </w:tcPr>
          <w:p w:rsidR="00342971" w:rsidRPr="002C22E2" w:rsidRDefault="004869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0" w:type="dxa"/>
          </w:tcPr>
          <w:p w:rsidR="00342971" w:rsidRPr="002C22E2" w:rsidRDefault="004869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222F4" w:rsidRPr="002C22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971" w:rsidRPr="002C22E2" w:rsidTr="00342971">
        <w:tc>
          <w:tcPr>
            <w:tcW w:w="2523" w:type="dxa"/>
            <w:vAlign w:val="center"/>
          </w:tcPr>
          <w:p w:rsidR="00342971" w:rsidRPr="00692F1D" w:rsidRDefault="00342971" w:rsidP="006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1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04" w:type="dxa"/>
          </w:tcPr>
          <w:p w:rsidR="00342971" w:rsidRPr="002C22E2" w:rsidRDefault="009356C6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929" w:rsidRPr="002C2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9" w:type="dxa"/>
          </w:tcPr>
          <w:p w:rsidR="00342971" w:rsidRPr="002C22E2" w:rsidRDefault="004869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0" w:type="dxa"/>
          </w:tcPr>
          <w:p w:rsidR="00342971" w:rsidRPr="002C22E2" w:rsidRDefault="004869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356C6" w:rsidRPr="002C22E2">
              <w:rPr>
                <w:rFonts w:ascii="Times New Roman" w:hAnsi="Times New Roman" w:cs="Times New Roman"/>
                <w:sz w:val="24"/>
                <w:szCs w:val="24"/>
              </w:rPr>
              <w:t>/3,</w:t>
            </w: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2971" w:rsidRPr="002C22E2" w:rsidTr="00342971">
        <w:tc>
          <w:tcPr>
            <w:tcW w:w="2523" w:type="dxa"/>
            <w:vAlign w:val="center"/>
          </w:tcPr>
          <w:p w:rsidR="00342971" w:rsidRPr="00692F1D" w:rsidRDefault="00342971" w:rsidP="006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1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04" w:type="dxa"/>
          </w:tcPr>
          <w:p w:rsidR="00342971" w:rsidRPr="002C22E2" w:rsidRDefault="003222F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929" w:rsidRPr="002C2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342971" w:rsidRPr="002C22E2" w:rsidRDefault="004869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0" w:type="dxa"/>
          </w:tcPr>
          <w:p w:rsidR="00342971" w:rsidRPr="002C22E2" w:rsidRDefault="00486929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22F4" w:rsidRPr="002C22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42971" w:rsidRPr="002C22E2" w:rsidTr="00342971">
        <w:tc>
          <w:tcPr>
            <w:tcW w:w="2523" w:type="dxa"/>
            <w:vAlign w:val="center"/>
          </w:tcPr>
          <w:p w:rsidR="00342971" w:rsidRPr="00692F1D" w:rsidRDefault="00342971" w:rsidP="006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1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04" w:type="dxa"/>
          </w:tcPr>
          <w:p w:rsidR="00342971" w:rsidRPr="002C22E2" w:rsidRDefault="0062155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9" w:type="dxa"/>
          </w:tcPr>
          <w:p w:rsidR="00342971" w:rsidRPr="002C22E2" w:rsidRDefault="009356C6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554" w:rsidRPr="002C2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342971" w:rsidRPr="002C22E2" w:rsidRDefault="0062155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356C6" w:rsidRPr="002C22E2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342971" w:rsidRPr="002C22E2" w:rsidTr="00342971">
        <w:tc>
          <w:tcPr>
            <w:tcW w:w="2523" w:type="dxa"/>
            <w:vAlign w:val="center"/>
          </w:tcPr>
          <w:p w:rsidR="00342971" w:rsidRPr="002C22E2" w:rsidRDefault="00342971" w:rsidP="00692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04" w:type="dxa"/>
          </w:tcPr>
          <w:p w:rsidR="00342971" w:rsidRPr="002C22E2" w:rsidRDefault="003222F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554" w:rsidRPr="002C2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9" w:type="dxa"/>
          </w:tcPr>
          <w:p w:rsidR="00342971" w:rsidRPr="002C22E2" w:rsidRDefault="003222F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554" w:rsidRPr="002C2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342971" w:rsidRPr="002C22E2" w:rsidRDefault="0062155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56C6" w:rsidRPr="002C22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22F4" w:rsidRPr="002C22E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2971" w:rsidRPr="002C22E2" w:rsidTr="00342971">
        <w:tc>
          <w:tcPr>
            <w:tcW w:w="2523" w:type="dxa"/>
          </w:tcPr>
          <w:p w:rsidR="00342971" w:rsidRPr="002C22E2" w:rsidRDefault="00342971" w:rsidP="00692F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504" w:type="dxa"/>
          </w:tcPr>
          <w:p w:rsidR="00342971" w:rsidRPr="002C22E2" w:rsidRDefault="0062155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09" w:type="dxa"/>
          </w:tcPr>
          <w:p w:rsidR="00342971" w:rsidRPr="002C22E2" w:rsidRDefault="0062155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60" w:type="dxa"/>
          </w:tcPr>
          <w:p w:rsidR="00342971" w:rsidRPr="002C22E2" w:rsidRDefault="0062155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222F4" w:rsidRPr="002C22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42971" w:rsidRPr="002C2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3222F4" w:rsidRPr="002C22E2" w:rsidTr="00342971">
        <w:tc>
          <w:tcPr>
            <w:tcW w:w="2523" w:type="dxa"/>
          </w:tcPr>
          <w:p w:rsidR="003222F4" w:rsidRPr="00692F1D" w:rsidRDefault="003222F4" w:rsidP="006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1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04" w:type="dxa"/>
          </w:tcPr>
          <w:p w:rsidR="003222F4" w:rsidRPr="002C22E2" w:rsidRDefault="0062155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9" w:type="dxa"/>
          </w:tcPr>
          <w:p w:rsidR="003222F4" w:rsidRPr="002C22E2" w:rsidRDefault="003222F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554" w:rsidRPr="002C2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</w:tcPr>
          <w:p w:rsidR="003222F4" w:rsidRPr="002C22E2" w:rsidRDefault="00621554" w:rsidP="0006436C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22F4" w:rsidRPr="002C22E2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</w:tbl>
    <w:p w:rsidR="00330036" w:rsidRPr="002C22E2" w:rsidRDefault="00330036" w:rsidP="0006436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7824" w:rsidRPr="002C22E2" w:rsidRDefault="00B7631C" w:rsidP="00692F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Выполнение экзаменационной работы по русскому языку требовало от выпускников следующих умений:</w:t>
      </w:r>
    </w:p>
    <w:p w:rsidR="00B7631C" w:rsidRPr="002C22E2" w:rsidRDefault="00B7631C" w:rsidP="00692F1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активизировать, классифицировать языковые факты с целью обеспечения различных видов речевой деятельности;</w:t>
      </w:r>
    </w:p>
    <w:p w:rsidR="00B7631C" w:rsidRPr="002C22E2" w:rsidRDefault="00B7631C" w:rsidP="00692F1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оценивать языковые факты с точки зрения правильности, точности, уместности их употребления;</w:t>
      </w:r>
    </w:p>
    <w:p w:rsidR="00B7631C" w:rsidRPr="002C22E2" w:rsidRDefault="00B7631C" w:rsidP="00692F1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использовать основные приемы информационной переработки текста;</w:t>
      </w:r>
    </w:p>
    <w:p w:rsidR="00B7631C" w:rsidRPr="002C22E2" w:rsidRDefault="00B7631C" w:rsidP="00692F1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оценивать письменные высказывания с точки зрения языкового оформления, эффективности достижения поставленных задач;</w:t>
      </w:r>
    </w:p>
    <w:p w:rsidR="00B7631C" w:rsidRPr="002C22E2" w:rsidRDefault="00B7631C" w:rsidP="00692F1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создавать собственное речевое высказывание в соответствии с поставленными задачами;</w:t>
      </w:r>
    </w:p>
    <w:p w:rsidR="00B7631C" w:rsidRPr="002C22E2" w:rsidRDefault="00B7631C" w:rsidP="00692F1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осуществлять речевой самоконтроль.</w:t>
      </w:r>
    </w:p>
    <w:p w:rsidR="00E254FA" w:rsidRPr="002C22E2" w:rsidRDefault="00B7631C" w:rsidP="00692F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Благодаря разработке и эффективному обучению по «Программе подготовки обучающихся к ГИА по русскому языку</w:t>
      </w:r>
      <w:r w:rsidR="008D25A6" w:rsidRPr="002C22E2">
        <w:rPr>
          <w:rFonts w:ascii="Times New Roman" w:hAnsi="Times New Roman" w:cs="Times New Roman"/>
          <w:sz w:val="24"/>
          <w:szCs w:val="24"/>
        </w:rPr>
        <w:t>» в 9 классе</w:t>
      </w: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621554" w:rsidRPr="002C22E2">
        <w:rPr>
          <w:rFonts w:ascii="Times New Roman" w:hAnsi="Times New Roman" w:cs="Times New Roman"/>
          <w:sz w:val="24"/>
          <w:szCs w:val="24"/>
        </w:rPr>
        <w:t>49</w:t>
      </w:r>
      <w:r w:rsidRPr="002C22E2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103F38" w:rsidRPr="002C22E2">
        <w:rPr>
          <w:rFonts w:ascii="Times New Roman" w:hAnsi="Times New Roman" w:cs="Times New Roman"/>
          <w:sz w:val="24"/>
          <w:szCs w:val="24"/>
        </w:rPr>
        <w:t>х</w:t>
      </w:r>
      <w:r w:rsidRPr="002C22E2">
        <w:rPr>
          <w:rFonts w:ascii="Times New Roman" w:hAnsi="Times New Roman" w:cs="Times New Roman"/>
          <w:sz w:val="24"/>
          <w:szCs w:val="24"/>
        </w:rPr>
        <w:t xml:space="preserve">ся </w:t>
      </w:r>
      <w:r w:rsidR="008D25A6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Pr="002C22E2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="008D25A6" w:rsidRPr="002C22E2">
        <w:rPr>
          <w:rFonts w:ascii="Times New Roman" w:hAnsi="Times New Roman" w:cs="Times New Roman"/>
          <w:sz w:val="24"/>
          <w:szCs w:val="24"/>
        </w:rPr>
        <w:t xml:space="preserve">прошли </w:t>
      </w:r>
      <w:r w:rsidRPr="002C22E2">
        <w:rPr>
          <w:rFonts w:ascii="Times New Roman" w:hAnsi="Times New Roman" w:cs="Times New Roman"/>
          <w:sz w:val="24"/>
          <w:szCs w:val="24"/>
        </w:rPr>
        <w:t xml:space="preserve"> итоговую аттестацию по русскому языку, причем </w:t>
      </w:r>
      <w:r w:rsidR="00621554" w:rsidRPr="002C22E2">
        <w:rPr>
          <w:rFonts w:ascii="Times New Roman" w:hAnsi="Times New Roman" w:cs="Times New Roman"/>
          <w:sz w:val="24"/>
          <w:szCs w:val="24"/>
        </w:rPr>
        <w:t>98</w:t>
      </w:r>
      <w:r w:rsidRPr="002C22E2">
        <w:rPr>
          <w:rFonts w:ascii="Times New Roman" w:hAnsi="Times New Roman" w:cs="Times New Roman"/>
          <w:sz w:val="24"/>
          <w:szCs w:val="24"/>
        </w:rPr>
        <w:t xml:space="preserve">% </w:t>
      </w:r>
      <w:r w:rsidR="00CE0E51" w:rsidRPr="002C22E2">
        <w:rPr>
          <w:rFonts w:ascii="Times New Roman" w:hAnsi="Times New Roman" w:cs="Times New Roman"/>
          <w:sz w:val="24"/>
          <w:szCs w:val="24"/>
        </w:rPr>
        <w:t>обучающихся сдали на «4» и «5»</w:t>
      </w:r>
      <w:r w:rsidR="006F4133" w:rsidRPr="002C22E2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621554" w:rsidRPr="002C22E2">
        <w:rPr>
          <w:rFonts w:ascii="Times New Roman" w:hAnsi="Times New Roman" w:cs="Times New Roman"/>
          <w:sz w:val="24"/>
          <w:szCs w:val="24"/>
        </w:rPr>
        <w:t>26,7</w:t>
      </w:r>
      <w:r w:rsidR="006F4133" w:rsidRPr="002C22E2">
        <w:rPr>
          <w:rFonts w:ascii="Times New Roman" w:hAnsi="Times New Roman" w:cs="Times New Roman"/>
          <w:sz w:val="24"/>
          <w:szCs w:val="24"/>
        </w:rPr>
        <w:t xml:space="preserve">% </w:t>
      </w:r>
      <w:r w:rsidR="00621554" w:rsidRPr="002C22E2">
        <w:rPr>
          <w:rFonts w:ascii="Times New Roman" w:hAnsi="Times New Roman" w:cs="Times New Roman"/>
          <w:sz w:val="24"/>
          <w:szCs w:val="24"/>
        </w:rPr>
        <w:t>больше</w:t>
      </w:r>
      <w:r w:rsidR="006F4133" w:rsidRPr="002C22E2">
        <w:rPr>
          <w:rFonts w:ascii="Times New Roman" w:hAnsi="Times New Roman" w:cs="Times New Roman"/>
          <w:sz w:val="24"/>
          <w:szCs w:val="24"/>
        </w:rPr>
        <w:t>, чем в 201</w:t>
      </w:r>
      <w:r w:rsidR="00621554" w:rsidRPr="002C22E2">
        <w:rPr>
          <w:rFonts w:ascii="Times New Roman" w:hAnsi="Times New Roman" w:cs="Times New Roman"/>
          <w:sz w:val="24"/>
          <w:szCs w:val="24"/>
        </w:rPr>
        <w:t>8</w:t>
      </w:r>
      <w:r w:rsidR="006F4133" w:rsidRPr="002C22E2">
        <w:rPr>
          <w:rFonts w:ascii="Times New Roman" w:hAnsi="Times New Roman" w:cs="Times New Roman"/>
          <w:sz w:val="24"/>
          <w:szCs w:val="24"/>
        </w:rPr>
        <w:t xml:space="preserve"> году</w:t>
      </w:r>
      <w:r w:rsidR="00CE0E51" w:rsidRPr="002C22E2">
        <w:rPr>
          <w:rFonts w:ascii="Times New Roman" w:hAnsi="Times New Roman" w:cs="Times New Roman"/>
          <w:sz w:val="24"/>
          <w:szCs w:val="24"/>
        </w:rPr>
        <w:t>.</w:t>
      </w:r>
      <w:r w:rsidR="009168E6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621554" w:rsidRPr="002C22E2">
        <w:rPr>
          <w:rFonts w:ascii="Times New Roman" w:hAnsi="Times New Roman" w:cs="Times New Roman"/>
          <w:sz w:val="24"/>
          <w:szCs w:val="24"/>
        </w:rPr>
        <w:t>5</w:t>
      </w:r>
      <w:r w:rsidR="00103F38" w:rsidRPr="002C22E2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8D25A6" w:rsidRPr="002C22E2">
        <w:rPr>
          <w:rFonts w:ascii="Times New Roman" w:hAnsi="Times New Roman" w:cs="Times New Roman"/>
          <w:sz w:val="24"/>
          <w:szCs w:val="24"/>
        </w:rPr>
        <w:t>показал</w:t>
      </w:r>
      <w:r w:rsidR="00621554" w:rsidRPr="002C22E2">
        <w:rPr>
          <w:rFonts w:ascii="Times New Roman" w:hAnsi="Times New Roman" w:cs="Times New Roman"/>
          <w:sz w:val="24"/>
          <w:szCs w:val="24"/>
        </w:rPr>
        <w:t>и</w:t>
      </w:r>
      <w:r w:rsidR="008D25A6" w:rsidRPr="002C22E2">
        <w:rPr>
          <w:rFonts w:ascii="Times New Roman" w:hAnsi="Times New Roman" w:cs="Times New Roman"/>
          <w:sz w:val="24"/>
          <w:szCs w:val="24"/>
        </w:rPr>
        <w:t xml:space="preserve"> 100 </w:t>
      </w:r>
      <w:r w:rsidR="006A544A" w:rsidRPr="002C22E2">
        <w:rPr>
          <w:rFonts w:ascii="Times New Roman" w:hAnsi="Times New Roman" w:cs="Times New Roman"/>
          <w:sz w:val="24"/>
          <w:szCs w:val="24"/>
        </w:rPr>
        <w:t>%</w:t>
      </w:r>
      <w:r w:rsidR="008D25A6" w:rsidRPr="002C22E2">
        <w:rPr>
          <w:rFonts w:ascii="Times New Roman" w:hAnsi="Times New Roman" w:cs="Times New Roman"/>
          <w:sz w:val="24"/>
          <w:szCs w:val="24"/>
        </w:rPr>
        <w:t xml:space="preserve"> результат выполнения работы</w:t>
      </w:r>
      <w:r w:rsidR="009168E6" w:rsidRPr="002C22E2">
        <w:rPr>
          <w:rFonts w:ascii="Times New Roman" w:hAnsi="Times New Roman" w:cs="Times New Roman"/>
          <w:sz w:val="24"/>
          <w:szCs w:val="24"/>
        </w:rPr>
        <w:t>,</w:t>
      </w:r>
      <w:r w:rsidR="00103F38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9168E6" w:rsidRPr="002C22E2">
        <w:rPr>
          <w:rFonts w:ascii="Times New Roman" w:hAnsi="Times New Roman" w:cs="Times New Roman"/>
          <w:sz w:val="24"/>
          <w:szCs w:val="24"/>
        </w:rPr>
        <w:t>набрав 39 первичных баллов</w:t>
      </w:r>
      <w:r w:rsidR="00621554" w:rsidRPr="002C22E2">
        <w:rPr>
          <w:rFonts w:ascii="Times New Roman" w:hAnsi="Times New Roman" w:cs="Times New Roman"/>
          <w:sz w:val="24"/>
          <w:szCs w:val="24"/>
        </w:rPr>
        <w:t xml:space="preserve">: Попонина Алиса, </w:t>
      </w:r>
      <w:r w:rsidR="00C56E2D" w:rsidRPr="002C22E2">
        <w:rPr>
          <w:rFonts w:ascii="Times New Roman" w:hAnsi="Times New Roman" w:cs="Times New Roman"/>
          <w:sz w:val="24"/>
          <w:szCs w:val="24"/>
        </w:rPr>
        <w:t>Маколова Анастасия, Мухачева Полина, Адамова Юлия, Буслаева Валерия (9б класс). Учитель Перевозкина Елена Леонидовна.</w:t>
      </w:r>
      <w:r w:rsidR="00621554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C56E2D" w:rsidRPr="002C22E2">
        <w:rPr>
          <w:rFonts w:ascii="Times New Roman" w:hAnsi="Times New Roman" w:cs="Times New Roman"/>
          <w:sz w:val="24"/>
          <w:szCs w:val="24"/>
        </w:rPr>
        <w:t xml:space="preserve"> Качество в 9 б классе составило 100%, средний балл 4,7. Качество в 9а классе составило</w:t>
      </w:r>
      <w:r w:rsidR="002C47CC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C56E2D" w:rsidRPr="002C22E2">
        <w:rPr>
          <w:rFonts w:ascii="Times New Roman" w:hAnsi="Times New Roman" w:cs="Times New Roman"/>
          <w:sz w:val="24"/>
          <w:szCs w:val="24"/>
        </w:rPr>
        <w:t xml:space="preserve">91%, </w:t>
      </w:r>
      <w:r w:rsidR="00103F38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C56E2D" w:rsidRPr="002C22E2">
        <w:rPr>
          <w:rFonts w:ascii="Times New Roman" w:hAnsi="Times New Roman" w:cs="Times New Roman"/>
          <w:sz w:val="24"/>
          <w:szCs w:val="24"/>
        </w:rPr>
        <w:t>средний балл 4,3</w:t>
      </w:r>
      <w:r w:rsidR="00681C7E" w:rsidRPr="002C22E2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2C47CC" w:rsidRPr="002C22E2">
        <w:rPr>
          <w:rFonts w:ascii="Times New Roman" w:hAnsi="Times New Roman" w:cs="Times New Roman"/>
          <w:sz w:val="24"/>
          <w:szCs w:val="24"/>
        </w:rPr>
        <w:t>Можаева Ольга Юрьевна.</w:t>
      </w:r>
      <w:r w:rsidR="00681C7E" w:rsidRPr="002C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A91" w:rsidRPr="002C22E2" w:rsidRDefault="00E254FA" w:rsidP="00692F1D">
      <w:pPr>
        <w:pStyle w:val="a5"/>
        <w:spacing w:after="0"/>
        <w:ind w:left="0" w:firstLine="709"/>
        <w:jc w:val="both"/>
      </w:pPr>
      <w:r w:rsidRPr="002C22E2">
        <w:t>Анализ результатов выполнения работ по математике показал, что большинство учащихся с</w:t>
      </w:r>
      <w:r w:rsidR="00681C7E" w:rsidRPr="002C22E2">
        <w:t xml:space="preserve"> </w:t>
      </w:r>
      <w:r w:rsidRPr="002C22E2">
        <w:t>работой справились успешно. В 9 б классе из 27 человек на «5» написали</w:t>
      </w:r>
      <w:r w:rsidR="003C3DDF" w:rsidRPr="002C22E2">
        <w:t xml:space="preserve"> 11</w:t>
      </w:r>
      <w:r w:rsidRPr="002C22E2">
        <w:t xml:space="preserve"> человек, на «4»</w:t>
      </w:r>
      <w:r w:rsidR="003C3DDF" w:rsidRPr="002C22E2">
        <w:t xml:space="preserve"> - 12</w:t>
      </w:r>
      <w:r w:rsidRPr="002C22E2">
        <w:t>, качество 85, 2 % и только 3 человека получили «3»</w:t>
      </w:r>
      <w:r w:rsidR="003C3DDF" w:rsidRPr="002C22E2">
        <w:t xml:space="preserve"> (14,8%). Учитель Уткова Татьяна Владимировна.</w:t>
      </w:r>
      <w:r w:rsidRPr="002C22E2">
        <w:t xml:space="preserve"> </w:t>
      </w:r>
    </w:p>
    <w:p w:rsidR="00576A91" w:rsidRPr="002C22E2" w:rsidRDefault="00576A91" w:rsidP="00692F1D">
      <w:pPr>
        <w:pStyle w:val="a5"/>
        <w:spacing w:after="0"/>
        <w:ind w:left="0" w:firstLine="709"/>
        <w:jc w:val="both"/>
      </w:pPr>
      <w:r w:rsidRPr="002C22E2">
        <w:t xml:space="preserve">59,2% обучающихся сдали экзамен по математике на «4» и «5», что на 8,7% больше, чем в 2018 году (50,5%). </w:t>
      </w:r>
    </w:p>
    <w:p w:rsidR="00191D44" w:rsidRPr="002C22E2" w:rsidRDefault="00E254FA" w:rsidP="00692F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3C3DDF" w:rsidRPr="002C22E2">
        <w:rPr>
          <w:rFonts w:ascii="Times New Roman" w:hAnsi="Times New Roman" w:cs="Times New Roman"/>
          <w:sz w:val="24"/>
          <w:szCs w:val="24"/>
        </w:rPr>
        <w:t xml:space="preserve"> О</w:t>
      </w:r>
      <w:r w:rsidRPr="002C22E2">
        <w:rPr>
          <w:rFonts w:ascii="Times New Roman" w:hAnsi="Times New Roman" w:cs="Times New Roman"/>
          <w:sz w:val="24"/>
          <w:szCs w:val="24"/>
        </w:rPr>
        <w:t>днако 5 человек в 9 а классе получили «2» за экзамен</w:t>
      </w:r>
      <w:r w:rsidR="003C3DDF" w:rsidRPr="002C22E2">
        <w:rPr>
          <w:rFonts w:ascii="Times New Roman" w:hAnsi="Times New Roman" w:cs="Times New Roman"/>
          <w:sz w:val="24"/>
          <w:szCs w:val="24"/>
        </w:rPr>
        <w:t>: Сторожева Маргарита. Дресвин Игорь, Рычкова Виктория, Ренсевич Далер, Румянцева Мария. Эти учащиеся успешно пересдали предмет в резервный день. Учитель Силуянова Светлана Анатольевна.</w:t>
      </w:r>
      <w:r w:rsidR="00191D44" w:rsidRPr="002C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C7E" w:rsidRPr="002C22E2" w:rsidRDefault="00191D44" w:rsidP="00692F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Можно отметить, что уровень сформированности знаний, умений и навыков соответствует минимуму обязательного содержания основного общего образования по математике.</w:t>
      </w:r>
    </w:p>
    <w:p w:rsidR="00576A91" w:rsidRPr="002C22E2" w:rsidRDefault="00576A91" w:rsidP="00692F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lastRenderedPageBreak/>
        <w:t>Кроме русского языка 100% результат был получен по информатике: Мухачева Полина (учитель Путкова Татьяна Александровна)</w:t>
      </w:r>
      <w:r w:rsidR="00343D2E" w:rsidRPr="002C22E2">
        <w:rPr>
          <w:rFonts w:ascii="Times New Roman" w:hAnsi="Times New Roman" w:cs="Times New Roman"/>
          <w:sz w:val="24"/>
          <w:szCs w:val="24"/>
        </w:rPr>
        <w:t xml:space="preserve"> и литературе Буслаева Валерия (учитель Перевозкина Елена Леонидовна).</w:t>
      </w:r>
    </w:p>
    <w:p w:rsidR="001D5DD0" w:rsidRDefault="00191D44" w:rsidP="00692F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По предметам по выбору получили неудовлетворительный результат с последующей успешной пересдачей в резервны</w:t>
      </w:r>
      <w:r w:rsidR="00A31CA8" w:rsidRPr="002C22E2">
        <w:rPr>
          <w:rFonts w:ascii="Times New Roman" w:hAnsi="Times New Roman" w:cs="Times New Roman"/>
          <w:sz w:val="24"/>
          <w:szCs w:val="24"/>
        </w:rPr>
        <w:t>й</w:t>
      </w:r>
      <w:r w:rsidRPr="002C22E2">
        <w:rPr>
          <w:rFonts w:ascii="Times New Roman" w:hAnsi="Times New Roman" w:cs="Times New Roman"/>
          <w:sz w:val="24"/>
          <w:szCs w:val="24"/>
        </w:rPr>
        <w:t xml:space="preserve"> д</w:t>
      </w:r>
      <w:r w:rsidR="00A31CA8" w:rsidRPr="002C22E2">
        <w:rPr>
          <w:rFonts w:ascii="Times New Roman" w:hAnsi="Times New Roman" w:cs="Times New Roman"/>
          <w:sz w:val="24"/>
          <w:szCs w:val="24"/>
        </w:rPr>
        <w:t>ень</w:t>
      </w:r>
      <w:r w:rsidRPr="002C22E2">
        <w:rPr>
          <w:rFonts w:ascii="Times New Roman" w:hAnsi="Times New Roman" w:cs="Times New Roman"/>
          <w:sz w:val="24"/>
          <w:szCs w:val="24"/>
        </w:rPr>
        <w:t>: информатика  Поздеева Диана (9а),</w:t>
      </w:r>
      <w:r w:rsidR="00A31CA8" w:rsidRPr="002C22E2">
        <w:rPr>
          <w:rFonts w:ascii="Times New Roman" w:hAnsi="Times New Roman" w:cs="Times New Roman"/>
          <w:sz w:val="24"/>
          <w:szCs w:val="24"/>
        </w:rPr>
        <w:t xml:space="preserve"> обществознание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Паньшин </w:t>
      </w:r>
      <w:r w:rsidR="00A31CA8" w:rsidRPr="002C22E2">
        <w:rPr>
          <w:rFonts w:ascii="Times New Roman" w:hAnsi="Times New Roman" w:cs="Times New Roman"/>
          <w:sz w:val="24"/>
          <w:szCs w:val="24"/>
        </w:rPr>
        <w:t>Сергей (9а), химия Малых Ольга, Соболев Вадим (9а).</w:t>
      </w:r>
    </w:p>
    <w:p w:rsidR="00692F1D" w:rsidRPr="002C22E2" w:rsidRDefault="00692F1D" w:rsidP="00692F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DD0" w:rsidRPr="002C22E2" w:rsidRDefault="001D5DD0" w:rsidP="00692F1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Выбор предметов для ГИА выпускниками 9-х классов:</w:t>
      </w:r>
    </w:p>
    <w:p w:rsidR="00FE3181" w:rsidRPr="002C22E2" w:rsidRDefault="00FE3181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277"/>
        <w:gridCol w:w="1276"/>
        <w:gridCol w:w="1275"/>
        <w:gridCol w:w="1030"/>
        <w:gridCol w:w="989"/>
        <w:gridCol w:w="1032"/>
        <w:gridCol w:w="961"/>
        <w:gridCol w:w="1081"/>
        <w:gridCol w:w="1393"/>
      </w:tblGrid>
      <w:tr w:rsidR="00FE3181" w:rsidRPr="00692F1D" w:rsidTr="00692F1D">
        <w:tc>
          <w:tcPr>
            <w:tcW w:w="1277" w:type="dxa"/>
          </w:tcPr>
          <w:p w:rsidR="001D5DD0" w:rsidRPr="00692F1D" w:rsidRDefault="001D5DD0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:rsidR="001D5DD0" w:rsidRPr="00692F1D" w:rsidRDefault="001D5DD0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1D5DD0" w:rsidRPr="00692F1D" w:rsidRDefault="001D5DD0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1D5DD0" w:rsidRPr="00692F1D" w:rsidRDefault="001D5DD0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030" w:type="dxa"/>
          </w:tcPr>
          <w:p w:rsidR="001D5DD0" w:rsidRPr="00692F1D" w:rsidRDefault="001D5DD0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89" w:type="dxa"/>
          </w:tcPr>
          <w:p w:rsidR="001D5DD0" w:rsidRPr="00692F1D" w:rsidRDefault="001D5DD0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32" w:type="dxa"/>
          </w:tcPr>
          <w:p w:rsidR="001D5DD0" w:rsidRPr="00692F1D" w:rsidRDefault="001D5DD0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61" w:type="dxa"/>
          </w:tcPr>
          <w:p w:rsidR="001D5DD0" w:rsidRPr="00692F1D" w:rsidRDefault="001D5DD0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81" w:type="dxa"/>
          </w:tcPr>
          <w:p w:rsidR="00FE3181" w:rsidRPr="00692F1D" w:rsidRDefault="001D5DD0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1D5DD0" w:rsidRPr="00692F1D" w:rsidRDefault="001D5DD0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1393" w:type="dxa"/>
          </w:tcPr>
          <w:p w:rsidR="001D5DD0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FE3181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И ИКТ</w:t>
            </w:r>
          </w:p>
        </w:tc>
      </w:tr>
      <w:tr w:rsidR="00FE3181" w:rsidRPr="00692F1D" w:rsidTr="00692F1D">
        <w:tc>
          <w:tcPr>
            <w:tcW w:w="1277" w:type="dxa"/>
          </w:tcPr>
          <w:p w:rsidR="001D5DD0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2016/2017</w:t>
            </w:r>
          </w:p>
        </w:tc>
        <w:tc>
          <w:tcPr>
            <w:tcW w:w="1276" w:type="dxa"/>
          </w:tcPr>
          <w:p w:rsidR="001D5DD0" w:rsidRPr="00692F1D" w:rsidRDefault="00972B6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2/2,8%</w:t>
            </w:r>
          </w:p>
        </w:tc>
        <w:tc>
          <w:tcPr>
            <w:tcW w:w="1275" w:type="dxa"/>
          </w:tcPr>
          <w:p w:rsidR="001D5DD0" w:rsidRPr="00692F1D" w:rsidRDefault="00972B6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8/11,1%</w:t>
            </w:r>
          </w:p>
        </w:tc>
        <w:tc>
          <w:tcPr>
            <w:tcW w:w="1030" w:type="dxa"/>
          </w:tcPr>
          <w:p w:rsidR="001D5DD0" w:rsidRPr="00692F1D" w:rsidRDefault="00972B6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11/15,3%</w:t>
            </w:r>
          </w:p>
        </w:tc>
        <w:tc>
          <w:tcPr>
            <w:tcW w:w="989" w:type="dxa"/>
          </w:tcPr>
          <w:p w:rsidR="00972B6A" w:rsidRPr="00692F1D" w:rsidRDefault="00972B6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14/19,4%</w:t>
            </w:r>
          </w:p>
        </w:tc>
        <w:tc>
          <w:tcPr>
            <w:tcW w:w="1032" w:type="dxa"/>
          </w:tcPr>
          <w:p w:rsidR="00972B6A" w:rsidRPr="00692F1D" w:rsidRDefault="00972B6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40/55,6%</w:t>
            </w:r>
          </w:p>
        </w:tc>
        <w:tc>
          <w:tcPr>
            <w:tcW w:w="961" w:type="dxa"/>
          </w:tcPr>
          <w:p w:rsidR="00972B6A" w:rsidRPr="00692F1D" w:rsidRDefault="00972B6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1/1,4%</w:t>
            </w:r>
          </w:p>
        </w:tc>
        <w:tc>
          <w:tcPr>
            <w:tcW w:w="1081" w:type="dxa"/>
          </w:tcPr>
          <w:p w:rsidR="00972B6A" w:rsidRPr="00692F1D" w:rsidRDefault="00972B6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40/55,6%</w:t>
            </w:r>
          </w:p>
        </w:tc>
        <w:tc>
          <w:tcPr>
            <w:tcW w:w="1393" w:type="dxa"/>
          </w:tcPr>
          <w:p w:rsidR="00972B6A" w:rsidRPr="00692F1D" w:rsidRDefault="00972B6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20/27,8%</w:t>
            </w:r>
          </w:p>
        </w:tc>
      </w:tr>
      <w:tr w:rsidR="00FE3181" w:rsidRPr="00692F1D" w:rsidTr="00692F1D">
        <w:tc>
          <w:tcPr>
            <w:tcW w:w="1277" w:type="dxa"/>
          </w:tcPr>
          <w:p w:rsidR="001D5DD0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2017/2018</w:t>
            </w:r>
          </w:p>
        </w:tc>
        <w:tc>
          <w:tcPr>
            <w:tcW w:w="1276" w:type="dxa"/>
          </w:tcPr>
          <w:p w:rsidR="001D5DD0" w:rsidRPr="00692F1D" w:rsidRDefault="001D5DD0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5DD0" w:rsidRPr="00692F1D" w:rsidRDefault="001D5DD0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1D5DD0" w:rsidRPr="00692F1D" w:rsidRDefault="001D5DD0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1D5DD0" w:rsidRPr="00692F1D" w:rsidRDefault="001D5DD0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1D5DD0" w:rsidRPr="00692F1D" w:rsidRDefault="001D5DD0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1D5DD0" w:rsidRPr="00692F1D" w:rsidRDefault="001D5DD0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1D5DD0" w:rsidRPr="00692F1D" w:rsidRDefault="001D5DD0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1D5DD0" w:rsidRPr="00692F1D" w:rsidRDefault="001D5DD0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181" w:rsidRPr="00692F1D" w:rsidTr="00692F1D">
        <w:tc>
          <w:tcPr>
            <w:tcW w:w="1277" w:type="dxa"/>
          </w:tcPr>
          <w:p w:rsidR="001D5DD0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2018/2019</w:t>
            </w:r>
          </w:p>
        </w:tc>
        <w:tc>
          <w:tcPr>
            <w:tcW w:w="1276" w:type="dxa"/>
          </w:tcPr>
          <w:p w:rsidR="001D5DD0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1/2%</w:t>
            </w:r>
          </w:p>
        </w:tc>
        <w:tc>
          <w:tcPr>
            <w:tcW w:w="1275" w:type="dxa"/>
          </w:tcPr>
          <w:p w:rsidR="001D5DD0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7/14,3%</w:t>
            </w:r>
          </w:p>
        </w:tc>
        <w:tc>
          <w:tcPr>
            <w:tcW w:w="1030" w:type="dxa"/>
          </w:tcPr>
          <w:p w:rsidR="001D5DD0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6/12%</w:t>
            </w:r>
          </w:p>
        </w:tc>
        <w:tc>
          <w:tcPr>
            <w:tcW w:w="989" w:type="dxa"/>
          </w:tcPr>
          <w:p w:rsidR="001D5DD0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8/16.3%</w:t>
            </w:r>
          </w:p>
        </w:tc>
        <w:tc>
          <w:tcPr>
            <w:tcW w:w="1032" w:type="dxa"/>
          </w:tcPr>
          <w:p w:rsidR="001D5DD0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8/16,3%</w:t>
            </w:r>
          </w:p>
        </w:tc>
        <w:tc>
          <w:tcPr>
            <w:tcW w:w="961" w:type="dxa"/>
          </w:tcPr>
          <w:p w:rsidR="00FE3181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1/2%</w:t>
            </w:r>
          </w:p>
        </w:tc>
        <w:tc>
          <w:tcPr>
            <w:tcW w:w="1081" w:type="dxa"/>
          </w:tcPr>
          <w:p w:rsidR="001D5DD0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21/42,9%</w:t>
            </w:r>
          </w:p>
        </w:tc>
        <w:tc>
          <w:tcPr>
            <w:tcW w:w="1393" w:type="dxa"/>
          </w:tcPr>
          <w:p w:rsidR="00FE3181" w:rsidRPr="00692F1D" w:rsidRDefault="00FE3181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32/65%</w:t>
            </w:r>
          </w:p>
        </w:tc>
      </w:tr>
    </w:tbl>
    <w:p w:rsidR="00FE75A6" w:rsidRPr="002C22E2" w:rsidRDefault="00FE75A6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CA8" w:rsidRPr="002C22E2" w:rsidRDefault="004D1219" w:rsidP="0006436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ab/>
      </w:r>
      <w:r w:rsidRPr="002C22E2">
        <w:rPr>
          <w:rFonts w:ascii="Times New Roman" w:hAnsi="Times New Roman" w:cs="Times New Roman"/>
          <w:sz w:val="24"/>
          <w:szCs w:val="24"/>
        </w:rPr>
        <w:tab/>
      </w:r>
      <w:r w:rsidRPr="002C22E2">
        <w:rPr>
          <w:rFonts w:ascii="Times New Roman" w:hAnsi="Times New Roman" w:cs="Times New Roman"/>
          <w:sz w:val="24"/>
          <w:szCs w:val="24"/>
        </w:rPr>
        <w:tab/>
      </w:r>
      <w:r w:rsidR="00A31CA8" w:rsidRPr="002C22E2">
        <w:rPr>
          <w:rFonts w:ascii="Times New Roman" w:hAnsi="Times New Roman" w:cs="Times New Roman"/>
          <w:b/>
          <w:sz w:val="24"/>
          <w:szCs w:val="24"/>
        </w:rPr>
        <w:t>Результаты ОГЭ:</w:t>
      </w:r>
    </w:p>
    <w:p w:rsidR="004D1219" w:rsidRPr="002C22E2" w:rsidRDefault="00A31CA8" w:rsidP="0006436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2E2">
        <w:rPr>
          <w:rFonts w:ascii="Times New Roman" w:hAnsi="Times New Roman" w:cs="Times New Roman"/>
          <w:b/>
          <w:sz w:val="24"/>
          <w:szCs w:val="24"/>
        </w:rPr>
        <w:t xml:space="preserve"> количество обучающихся, сдававших предмет, из них:</w:t>
      </w:r>
    </w:p>
    <w:p w:rsidR="004D1219" w:rsidRPr="002C22E2" w:rsidRDefault="004D1219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- подтвердивших годовую оценку;</w:t>
      </w:r>
    </w:p>
    <w:p w:rsidR="004D1219" w:rsidRPr="002C22E2" w:rsidRDefault="004D1219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- получивших результат экзамена выше годовой отметки;</w:t>
      </w:r>
    </w:p>
    <w:p w:rsidR="004D1219" w:rsidRPr="002C22E2" w:rsidRDefault="004D1219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 - получивших результат экзамена ниже годовой отметки</w:t>
      </w:r>
    </w:p>
    <w:p w:rsidR="004D1219" w:rsidRPr="002C22E2" w:rsidRDefault="004D1219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219" w:rsidRPr="002C22E2" w:rsidRDefault="004D1219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2188"/>
        <w:gridCol w:w="706"/>
        <w:gridCol w:w="1115"/>
        <w:gridCol w:w="1326"/>
        <w:gridCol w:w="1152"/>
        <w:gridCol w:w="1194"/>
        <w:gridCol w:w="612"/>
        <w:gridCol w:w="37"/>
        <w:gridCol w:w="569"/>
        <w:gridCol w:w="34"/>
        <w:gridCol w:w="1063"/>
      </w:tblGrid>
      <w:tr w:rsidR="00730F55" w:rsidRPr="00692F1D" w:rsidTr="00730F55">
        <w:trPr>
          <w:trHeight w:val="609"/>
          <w:jc w:val="center"/>
        </w:trPr>
        <w:tc>
          <w:tcPr>
            <w:tcW w:w="2188" w:type="dxa"/>
            <w:vMerge w:val="restart"/>
          </w:tcPr>
          <w:p w:rsidR="00A2730F" w:rsidRPr="00692F1D" w:rsidRDefault="00A2730F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06" w:type="dxa"/>
            <w:vMerge w:val="restart"/>
          </w:tcPr>
          <w:p w:rsidR="00A2730F" w:rsidRPr="00692F1D" w:rsidRDefault="00692F1D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2730F" w:rsidRPr="00692F1D">
              <w:rPr>
                <w:rFonts w:ascii="Times New Roman" w:hAnsi="Times New Roman" w:cs="Times New Roman"/>
                <w:sz w:val="20"/>
                <w:szCs w:val="20"/>
              </w:rPr>
              <w:t>ласс</w:t>
            </w:r>
          </w:p>
        </w:tc>
        <w:tc>
          <w:tcPr>
            <w:tcW w:w="1115" w:type="dxa"/>
            <w:vMerge w:val="restart"/>
          </w:tcPr>
          <w:p w:rsidR="00A2730F" w:rsidRPr="00692F1D" w:rsidRDefault="00A2730F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Кол-во обуч-ся, сдававших ОГЭ</w:t>
            </w:r>
          </w:p>
        </w:tc>
        <w:tc>
          <w:tcPr>
            <w:tcW w:w="1326" w:type="dxa"/>
            <w:vMerge w:val="restart"/>
          </w:tcPr>
          <w:p w:rsidR="00A2730F" w:rsidRPr="00692F1D" w:rsidRDefault="00A2730F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Подтвердили годовую оценку</w:t>
            </w:r>
            <w:r w:rsidR="00817B1A" w:rsidRPr="00692F1D">
              <w:rPr>
                <w:rFonts w:ascii="Times New Roman" w:hAnsi="Times New Roman" w:cs="Times New Roman"/>
                <w:sz w:val="20"/>
                <w:szCs w:val="20"/>
              </w:rPr>
              <w:t xml:space="preserve"> (кол-во/в %)</w:t>
            </w:r>
          </w:p>
        </w:tc>
        <w:tc>
          <w:tcPr>
            <w:tcW w:w="1152" w:type="dxa"/>
            <w:vMerge w:val="restart"/>
          </w:tcPr>
          <w:p w:rsidR="00A2730F" w:rsidRPr="00692F1D" w:rsidRDefault="00A2730F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Результат ОГЭ выше годовой оценки</w:t>
            </w:r>
          </w:p>
        </w:tc>
        <w:tc>
          <w:tcPr>
            <w:tcW w:w="1194" w:type="dxa"/>
            <w:vMerge w:val="restart"/>
          </w:tcPr>
          <w:p w:rsidR="00A2730F" w:rsidRPr="00692F1D" w:rsidRDefault="00A2730F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Результат ОГЭ ниже годовой оценки</w:t>
            </w:r>
          </w:p>
        </w:tc>
        <w:tc>
          <w:tcPr>
            <w:tcW w:w="2315" w:type="dxa"/>
            <w:gridSpan w:val="5"/>
          </w:tcPr>
          <w:p w:rsidR="00A2730F" w:rsidRPr="00692F1D" w:rsidRDefault="00A2730F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Качество знаний по предмету</w:t>
            </w:r>
          </w:p>
        </w:tc>
      </w:tr>
      <w:tr w:rsidR="00730F55" w:rsidRPr="00692F1D" w:rsidTr="00730F55">
        <w:trPr>
          <w:trHeight w:val="609"/>
          <w:jc w:val="center"/>
        </w:trPr>
        <w:tc>
          <w:tcPr>
            <w:tcW w:w="2188" w:type="dxa"/>
            <w:vMerge/>
          </w:tcPr>
          <w:p w:rsidR="00760F96" w:rsidRPr="00692F1D" w:rsidRDefault="00760F96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60F96" w:rsidRPr="00692F1D" w:rsidRDefault="00760F96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760F96" w:rsidRPr="00692F1D" w:rsidRDefault="00760F96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760F96" w:rsidRPr="00692F1D" w:rsidRDefault="00760F96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760F96" w:rsidRPr="00692F1D" w:rsidRDefault="00760F96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760F96" w:rsidRPr="00692F1D" w:rsidRDefault="00760F96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760F96" w:rsidRPr="00692F1D" w:rsidRDefault="00A2730F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606" w:type="dxa"/>
            <w:gridSpan w:val="2"/>
          </w:tcPr>
          <w:p w:rsidR="00760F96" w:rsidRPr="00692F1D" w:rsidRDefault="00A2730F" w:rsidP="0006436C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ОГЭ</w:t>
            </w:r>
          </w:p>
        </w:tc>
        <w:tc>
          <w:tcPr>
            <w:tcW w:w="1097" w:type="dxa"/>
            <w:gridSpan w:val="2"/>
          </w:tcPr>
          <w:p w:rsidR="00760F96" w:rsidRPr="00692F1D" w:rsidRDefault="00A2730F" w:rsidP="00692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повысили/ понизили</w:t>
            </w:r>
          </w:p>
        </w:tc>
      </w:tr>
      <w:tr w:rsidR="00730F55" w:rsidRPr="00692F1D" w:rsidTr="00692F1D">
        <w:trPr>
          <w:trHeight w:val="149"/>
          <w:jc w:val="center"/>
        </w:trPr>
        <w:tc>
          <w:tcPr>
            <w:tcW w:w="2188" w:type="dxa"/>
            <w:vMerge w:val="restart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Руссий язык</w:t>
            </w:r>
          </w:p>
        </w:tc>
        <w:tc>
          <w:tcPr>
            <w:tcW w:w="706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15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26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17B1A" w:rsidRPr="00692F1D">
              <w:rPr>
                <w:rFonts w:ascii="Times New Roman" w:hAnsi="Times New Roman" w:cs="Times New Roman"/>
                <w:sz w:val="20"/>
                <w:szCs w:val="20"/>
              </w:rPr>
              <w:t>45,5%</w:t>
            </w:r>
          </w:p>
        </w:tc>
        <w:tc>
          <w:tcPr>
            <w:tcW w:w="1152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54,5%</w:t>
            </w:r>
          </w:p>
        </w:tc>
        <w:tc>
          <w:tcPr>
            <w:tcW w:w="1194" w:type="dxa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gridSpan w:val="2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5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6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1152" w:type="dxa"/>
          </w:tcPr>
          <w:p w:rsidR="00042FD3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/52%</w:t>
            </w:r>
          </w:p>
        </w:tc>
        <w:tc>
          <w:tcPr>
            <w:tcW w:w="1194" w:type="dxa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gridSpan w:val="2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B6A" w:rsidRPr="00692F1D" w:rsidTr="00730F55">
        <w:trPr>
          <w:jc w:val="center"/>
        </w:trPr>
        <w:tc>
          <w:tcPr>
            <w:tcW w:w="2188" w:type="dxa"/>
          </w:tcPr>
          <w:p w:rsidR="00972B6A" w:rsidRPr="00692F1D" w:rsidRDefault="00972B6A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6" w:type="dxa"/>
          </w:tcPr>
          <w:p w:rsidR="00972B6A" w:rsidRPr="00692F1D" w:rsidRDefault="00972B6A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972B6A" w:rsidRPr="00692F1D" w:rsidRDefault="00972B6A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326" w:type="dxa"/>
          </w:tcPr>
          <w:p w:rsidR="00972B6A" w:rsidRPr="00692F1D" w:rsidRDefault="00972B6A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23/47%</w:t>
            </w:r>
          </w:p>
        </w:tc>
        <w:tc>
          <w:tcPr>
            <w:tcW w:w="1152" w:type="dxa"/>
          </w:tcPr>
          <w:p w:rsidR="00972B6A" w:rsidRPr="00692F1D" w:rsidRDefault="00972B6A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26/53%</w:t>
            </w:r>
          </w:p>
        </w:tc>
        <w:tc>
          <w:tcPr>
            <w:tcW w:w="1194" w:type="dxa"/>
          </w:tcPr>
          <w:p w:rsidR="00972B6A" w:rsidRPr="00692F1D" w:rsidRDefault="00972B6A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49" w:type="dxa"/>
            <w:gridSpan w:val="2"/>
          </w:tcPr>
          <w:p w:rsidR="00972B6A" w:rsidRPr="00692F1D" w:rsidRDefault="00972B6A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972B6A" w:rsidRPr="00692F1D" w:rsidRDefault="00972B6A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972B6A" w:rsidRPr="00692F1D" w:rsidRDefault="00972B6A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 w:val="restart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6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15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26" w:type="dxa"/>
          </w:tcPr>
          <w:p w:rsidR="00042FD3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/73%</w:t>
            </w:r>
          </w:p>
        </w:tc>
        <w:tc>
          <w:tcPr>
            <w:tcW w:w="1152" w:type="dxa"/>
          </w:tcPr>
          <w:p w:rsidR="00042FD3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1194" w:type="dxa"/>
          </w:tcPr>
          <w:p w:rsidR="00042FD3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649" w:type="dxa"/>
            <w:gridSpan w:val="2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5" w:type="dxa"/>
          </w:tcPr>
          <w:p w:rsidR="00A2730F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6" w:type="dxa"/>
          </w:tcPr>
          <w:p w:rsidR="00042FD3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1152" w:type="dxa"/>
          </w:tcPr>
          <w:p w:rsidR="00042FD3" w:rsidRPr="00692F1D" w:rsidRDefault="00A2730F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/15%</w:t>
            </w:r>
          </w:p>
        </w:tc>
        <w:tc>
          <w:tcPr>
            <w:tcW w:w="1194" w:type="dxa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gridSpan w:val="2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2730F" w:rsidRPr="00692F1D" w:rsidRDefault="00A2730F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E0" w:rsidRPr="00692F1D" w:rsidTr="00730F55">
        <w:trPr>
          <w:jc w:val="center"/>
        </w:trPr>
        <w:tc>
          <w:tcPr>
            <w:tcW w:w="2188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6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D951E0" w:rsidRPr="00692F1D" w:rsidRDefault="00D951E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326" w:type="dxa"/>
          </w:tcPr>
          <w:p w:rsidR="00D951E0" w:rsidRPr="00692F1D" w:rsidRDefault="00D951E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39/80%</w:t>
            </w:r>
          </w:p>
        </w:tc>
        <w:tc>
          <w:tcPr>
            <w:tcW w:w="1152" w:type="dxa"/>
          </w:tcPr>
          <w:p w:rsidR="00D951E0" w:rsidRPr="00692F1D" w:rsidRDefault="00D951E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6/12%</w:t>
            </w:r>
          </w:p>
        </w:tc>
        <w:tc>
          <w:tcPr>
            <w:tcW w:w="1194" w:type="dxa"/>
          </w:tcPr>
          <w:p w:rsidR="00D951E0" w:rsidRPr="00692F1D" w:rsidRDefault="00D951E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4/8%</w:t>
            </w:r>
          </w:p>
        </w:tc>
        <w:tc>
          <w:tcPr>
            <w:tcW w:w="649" w:type="dxa"/>
            <w:gridSpan w:val="2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 w:val="restart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6" w:type="dxa"/>
          </w:tcPr>
          <w:p w:rsidR="007C6FE7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15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6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042FD3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49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C6FE7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5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6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042FD3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49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E0" w:rsidRPr="00692F1D" w:rsidTr="00730F55">
        <w:trPr>
          <w:jc w:val="center"/>
        </w:trPr>
        <w:tc>
          <w:tcPr>
            <w:tcW w:w="2188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6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26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D951E0" w:rsidRPr="00692F1D" w:rsidRDefault="00D951E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6/100%</w:t>
            </w:r>
          </w:p>
        </w:tc>
        <w:tc>
          <w:tcPr>
            <w:tcW w:w="649" w:type="dxa"/>
            <w:gridSpan w:val="2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 w:val="restart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6" w:type="dxa"/>
          </w:tcPr>
          <w:p w:rsidR="007C6FE7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15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6" w:type="dxa"/>
          </w:tcPr>
          <w:p w:rsidR="00042FD3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1152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042FD3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17%</w:t>
            </w:r>
          </w:p>
        </w:tc>
        <w:tc>
          <w:tcPr>
            <w:tcW w:w="649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C6FE7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5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6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7C6FE7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49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E0" w:rsidRPr="00692F1D" w:rsidTr="00730F55">
        <w:trPr>
          <w:jc w:val="center"/>
        </w:trPr>
        <w:tc>
          <w:tcPr>
            <w:tcW w:w="2188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6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26" w:type="dxa"/>
          </w:tcPr>
          <w:p w:rsidR="00D951E0" w:rsidRPr="00692F1D" w:rsidRDefault="00D951E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5/63%</w:t>
            </w:r>
          </w:p>
        </w:tc>
        <w:tc>
          <w:tcPr>
            <w:tcW w:w="1152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D951E0" w:rsidRPr="00692F1D" w:rsidRDefault="00D951E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3/37%</w:t>
            </w:r>
          </w:p>
        </w:tc>
        <w:tc>
          <w:tcPr>
            <w:tcW w:w="649" w:type="dxa"/>
            <w:gridSpan w:val="2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 w:val="restart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6" w:type="dxa"/>
          </w:tcPr>
          <w:p w:rsidR="007C6FE7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15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6" w:type="dxa"/>
          </w:tcPr>
          <w:p w:rsidR="00042FD3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152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042FD3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649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C6FE7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5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6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042FD3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42FD3" w:rsidRPr="00692F1D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49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E0" w:rsidRPr="00692F1D" w:rsidTr="00730F55">
        <w:trPr>
          <w:jc w:val="center"/>
        </w:trPr>
        <w:tc>
          <w:tcPr>
            <w:tcW w:w="2188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6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26" w:type="dxa"/>
          </w:tcPr>
          <w:p w:rsidR="00D951E0" w:rsidRPr="00692F1D" w:rsidRDefault="00D951E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3/38%</w:t>
            </w:r>
          </w:p>
        </w:tc>
        <w:tc>
          <w:tcPr>
            <w:tcW w:w="1152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D951E0" w:rsidRPr="00692F1D" w:rsidRDefault="00D951E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5/63%</w:t>
            </w:r>
          </w:p>
        </w:tc>
        <w:tc>
          <w:tcPr>
            <w:tcW w:w="649" w:type="dxa"/>
            <w:gridSpan w:val="2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951E0" w:rsidRPr="00692F1D" w:rsidRDefault="00D951E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06" w:type="dxa"/>
          </w:tcPr>
          <w:p w:rsidR="007C6FE7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5" w:type="dxa"/>
          </w:tcPr>
          <w:p w:rsidR="007C6FE7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</w:tcPr>
          <w:p w:rsidR="00730F55" w:rsidRPr="00692F1D" w:rsidRDefault="007C6FE7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/100%</w:t>
            </w:r>
          </w:p>
        </w:tc>
        <w:tc>
          <w:tcPr>
            <w:tcW w:w="1152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</w:tcPr>
          <w:p w:rsidR="007C6FE7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06" w:type="dxa"/>
          </w:tcPr>
          <w:p w:rsidR="007C6FE7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15" w:type="dxa"/>
          </w:tcPr>
          <w:p w:rsidR="007C6FE7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</w:tcPr>
          <w:p w:rsidR="007C6FE7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/100%</w:t>
            </w:r>
          </w:p>
        </w:tc>
        <w:tc>
          <w:tcPr>
            <w:tcW w:w="1152" w:type="dxa"/>
          </w:tcPr>
          <w:p w:rsidR="007C6FE7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7C6FE7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C6FE7" w:rsidRPr="00692F1D" w:rsidRDefault="007C6FE7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 w:val="restart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15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/33%</w:t>
            </w:r>
          </w:p>
        </w:tc>
        <w:tc>
          <w:tcPr>
            <w:tcW w:w="1152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/67%</w:t>
            </w:r>
          </w:p>
        </w:tc>
        <w:tc>
          <w:tcPr>
            <w:tcW w:w="649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5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6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9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0" w:rsidRPr="00692F1D" w:rsidTr="00730F55">
        <w:trPr>
          <w:jc w:val="center"/>
        </w:trPr>
        <w:tc>
          <w:tcPr>
            <w:tcW w:w="2188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6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326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7/33%</w:t>
            </w:r>
          </w:p>
        </w:tc>
        <w:tc>
          <w:tcPr>
            <w:tcW w:w="1152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14/67%</w:t>
            </w:r>
          </w:p>
        </w:tc>
        <w:tc>
          <w:tcPr>
            <w:tcW w:w="649" w:type="dxa"/>
            <w:gridSpan w:val="2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 w:val="restart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15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/100%</w:t>
            </w:r>
          </w:p>
        </w:tc>
        <w:tc>
          <w:tcPr>
            <w:tcW w:w="1152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5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/54%</w:t>
            </w:r>
          </w:p>
        </w:tc>
        <w:tc>
          <w:tcPr>
            <w:tcW w:w="1152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/23%</w:t>
            </w:r>
          </w:p>
        </w:tc>
        <w:tc>
          <w:tcPr>
            <w:tcW w:w="1194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/23%</w:t>
            </w:r>
          </w:p>
        </w:tc>
        <w:tc>
          <w:tcPr>
            <w:tcW w:w="649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0" w:rsidRPr="00692F1D" w:rsidTr="00730F55">
        <w:trPr>
          <w:jc w:val="center"/>
        </w:trPr>
        <w:tc>
          <w:tcPr>
            <w:tcW w:w="2188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6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326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8/57%</w:t>
            </w:r>
          </w:p>
        </w:tc>
        <w:tc>
          <w:tcPr>
            <w:tcW w:w="1152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3/21%</w:t>
            </w:r>
          </w:p>
        </w:tc>
        <w:tc>
          <w:tcPr>
            <w:tcW w:w="1194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3/21%</w:t>
            </w:r>
          </w:p>
        </w:tc>
        <w:tc>
          <w:tcPr>
            <w:tcW w:w="649" w:type="dxa"/>
            <w:gridSpan w:val="2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 w:val="restart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70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15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/33%</w:t>
            </w:r>
          </w:p>
        </w:tc>
        <w:tc>
          <w:tcPr>
            <w:tcW w:w="1152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F55" w:rsidRPr="00692F1D">
              <w:rPr>
                <w:rFonts w:ascii="Times New Roman" w:hAnsi="Times New Roman" w:cs="Times New Roman"/>
                <w:sz w:val="20"/>
                <w:szCs w:val="20"/>
              </w:rPr>
              <w:t>/7%</w:t>
            </w:r>
          </w:p>
        </w:tc>
        <w:tc>
          <w:tcPr>
            <w:tcW w:w="1194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235F4" w:rsidRPr="00692F1D">
              <w:rPr>
                <w:rFonts w:ascii="Times New Roman" w:hAnsi="Times New Roman" w:cs="Times New Roman"/>
                <w:sz w:val="20"/>
                <w:szCs w:val="20"/>
              </w:rPr>
              <w:t>/60%</w:t>
            </w:r>
          </w:p>
        </w:tc>
        <w:tc>
          <w:tcPr>
            <w:tcW w:w="649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5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2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1219" w:rsidRPr="00692F1D">
              <w:rPr>
                <w:rFonts w:ascii="Times New Roman" w:hAnsi="Times New Roman" w:cs="Times New Roman"/>
                <w:sz w:val="20"/>
                <w:szCs w:val="20"/>
              </w:rPr>
              <w:t>/41%</w:t>
            </w:r>
          </w:p>
        </w:tc>
        <w:tc>
          <w:tcPr>
            <w:tcW w:w="1152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D1219" w:rsidRPr="00692F1D">
              <w:rPr>
                <w:rFonts w:ascii="Times New Roman" w:hAnsi="Times New Roman" w:cs="Times New Roman"/>
                <w:sz w:val="20"/>
                <w:szCs w:val="20"/>
              </w:rPr>
              <w:t>/59%</w:t>
            </w:r>
          </w:p>
        </w:tc>
        <w:tc>
          <w:tcPr>
            <w:tcW w:w="649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0" w:rsidRPr="00692F1D" w:rsidTr="00730F55">
        <w:trPr>
          <w:jc w:val="center"/>
        </w:trPr>
        <w:tc>
          <w:tcPr>
            <w:tcW w:w="2188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6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326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12/38%</w:t>
            </w:r>
          </w:p>
        </w:tc>
        <w:tc>
          <w:tcPr>
            <w:tcW w:w="1152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1/3%</w:t>
            </w:r>
          </w:p>
        </w:tc>
        <w:tc>
          <w:tcPr>
            <w:tcW w:w="1194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19/59%</w:t>
            </w:r>
          </w:p>
        </w:tc>
        <w:tc>
          <w:tcPr>
            <w:tcW w:w="649" w:type="dxa"/>
            <w:gridSpan w:val="2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 w:val="restart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0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15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1219" w:rsidRPr="00692F1D">
              <w:rPr>
                <w:rFonts w:ascii="Times New Roman" w:hAnsi="Times New Roman" w:cs="Times New Roman"/>
                <w:sz w:val="20"/>
                <w:szCs w:val="20"/>
              </w:rPr>
              <w:t>/100%</w:t>
            </w:r>
          </w:p>
        </w:tc>
        <w:tc>
          <w:tcPr>
            <w:tcW w:w="649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F55" w:rsidRPr="00692F1D" w:rsidTr="00730F55">
        <w:trPr>
          <w:jc w:val="center"/>
        </w:trPr>
        <w:tc>
          <w:tcPr>
            <w:tcW w:w="2188" w:type="dxa"/>
            <w:vMerge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5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6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D1219" w:rsidRPr="00692F1D">
              <w:rPr>
                <w:rFonts w:ascii="Times New Roman" w:hAnsi="Times New Roman" w:cs="Times New Roman"/>
                <w:sz w:val="20"/>
                <w:szCs w:val="20"/>
              </w:rPr>
              <w:t>/83%</w:t>
            </w:r>
          </w:p>
        </w:tc>
        <w:tc>
          <w:tcPr>
            <w:tcW w:w="1152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817B1A" w:rsidRPr="00692F1D" w:rsidRDefault="00817B1A" w:rsidP="00692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1219" w:rsidRPr="00692F1D">
              <w:rPr>
                <w:rFonts w:ascii="Times New Roman" w:hAnsi="Times New Roman" w:cs="Times New Roman"/>
                <w:sz w:val="20"/>
                <w:szCs w:val="20"/>
              </w:rPr>
              <w:t>/17%</w:t>
            </w:r>
          </w:p>
        </w:tc>
        <w:tc>
          <w:tcPr>
            <w:tcW w:w="649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17B1A" w:rsidRPr="00692F1D" w:rsidRDefault="00817B1A" w:rsidP="00064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0" w:rsidRPr="00692F1D" w:rsidTr="00730F55">
        <w:trPr>
          <w:jc w:val="center"/>
        </w:trPr>
        <w:tc>
          <w:tcPr>
            <w:tcW w:w="2188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6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26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5/71%</w:t>
            </w:r>
          </w:p>
        </w:tc>
        <w:tc>
          <w:tcPr>
            <w:tcW w:w="1152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ED7D80" w:rsidRPr="00692F1D" w:rsidRDefault="00ED7D80" w:rsidP="00692F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1D">
              <w:rPr>
                <w:rFonts w:ascii="Times New Roman" w:hAnsi="Times New Roman" w:cs="Times New Roman"/>
                <w:b/>
                <w:sz w:val="20"/>
                <w:szCs w:val="20"/>
              </w:rPr>
              <w:t>2/29%</w:t>
            </w:r>
          </w:p>
        </w:tc>
        <w:tc>
          <w:tcPr>
            <w:tcW w:w="649" w:type="dxa"/>
            <w:gridSpan w:val="2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ED7D80" w:rsidRPr="00692F1D" w:rsidRDefault="00ED7D80" w:rsidP="0006436C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426F" w:rsidRPr="002C22E2" w:rsidRDefault="00EB426F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D2E" w:rsidRPr="002C22E2" w:rsidRDefault="00343D2E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Несмотря на достигнутый высокий показатель качества знаний большинства обучающихся на ГИА, приведенные данные свидетельствуют о наличии проблемы, связанной с объективностью выставления отметок по физике</w:t>
      </w:r>
      <w:r w:rsidR="00191D44" w:rsidRPr="002C22E2">
        <w:rPr>
          <w:rFonts w:ascii="Times New Roman" w:hAnsi="Times New Roman" w:cs="Times New Roman"/>
          <w:sz w:val="24"/>
          <w:szCs w:val="24"/>
        </w:rPr>
        <w:t xml:space="preserve">, обществознанию, </w:t>
      </w:r>
      <w:r w:rsidRPr="002C22E2">
        <w:rPr>
          <w:rFonts w:ascii="Times New Roman" w:hAnsi="Times New Roman" w:cs="Times New Roman"/>
          <w:sz w:val="24"/>
          <w:szCs w:val="24"/>
        </w:rPr>
        <w:t xml:space="preserve"> информатике и ИКТ в течение года, а также о том, что педагоги зачастую не видят и не используют потенциал</w:t>
      </w:r>
      <w:r w:rsidR="00EB426F" w:rsidRPr="002C22E2">
        <w:rPr>
          <w:rFonts w:ascii="Times New Roman" w:hAnsi="Times New Roman" w:cs="Times New Roman"/>
          <w:sz w:val="24"/>
          <w:szCs w:val="24"/>
        </w:rPr>
        <w:t xml:space="preserve"> учащихся, который раскрывается на экзаменах, что является результатом недостаточного индивидуального и дифференцированного подхода к  ученикам.</w:t>
      </w:r>
    </w:p>
    <w:p w:rsidR="00FA14A6" w:rsidRPr="002C22E2" w:rsidRDefault="00836AC2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Итоги результатов ГИА в 9 классах выявили следующие проблемы:</w:t>
      </w:r>
      <w:r w:rsidR="00FA14A6" w:rsidRPr="002C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4A6" w:rsidRPr="002C22E2" w:rsidRDefault="00FA14A6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 xml:space="preserve">- не все учащиеся достигли требований обязательного стандарта образования по математике, обществознанию, </w:t>
      </w:r>
      <w:r w:rsidR="00343D2E" w:rsidRPr="002C22E2">
        <w:rPr>
          <w:rFonts w:ascii="Times New Roman" w:hAnsi="Times New Roman" w:cs="Times New Roman"/>
          <w:sz w:val="24"/>
          <w:szCs w:val="24"/>
        </w:rPr>
        <w:t>химии,</w:t>
      </w:r>
      <w:r w:rsidR="00405372" w:rsidRPr="002C22E2">
        <w:rPr>
          <w:rFonts w:ascii="Times New Roman" w:hAnsi="Times New Roman" w:cs="Times New Roman"/>
          <w:sz w:val="24"/>
          <w:szCs w:val="24"/>
        </w:rPr>
        <w:t xml:space="preserve"> информатике и ИКТ</w:t>
      </w:r>
      <w:r w:rsidRPr="002C22E2">
        <w:rPr>
          <w:rFonts w:ascii="Times New Roman" w:hAnsi="Times New Roman" w:cs="Times New Roman"/>
          <w:sz w:val="24"/>
          <w:szCs w:val="24"/>
        </w:rPr>
        <w:t>;</w:t>
      </w:r>
    </w:p>
    <w:p w:rsidR="00FA14A6" w:rsidRPr="002C22E2" w:rsidRDefault="00FA14A6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затрудняются при выполнении заданий практической направленности;</w:t>
      </w:r>
    </w:p>
    <w:p w:rsidR="00FA14A6" w:rsidRPr="002C22E2" w:rsidRDefault="00FA14A6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отмечается низкий уровень умений обучающихся при решении заданий повышенного и высокого уровня трудности;</w:t>
      </w:r>
    </w:p>
    <w:p w:rsidR="00FA14A6" w:rsidRPr="002C22E2" w:rsidRDefault="00FA14A6" w:rsidP="00064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t>- наибольшие затруднения вызвали задания на умения анализировать, доказывать, обосновывать, сопоставлять.</w:t>
      </w:r>
    </w:p>
    <w:p w:rsidR="00FA14A6" w:rsidRPr="002C22E2" w:rsidRDefault="00FA14A6" w:rsidP="0006436C">
      <w:pPr>
        <w:spacing w:after="0"/>
        <w:ind w:firstLine="709"/>
        <w:rPr>
          <w:rFonts w:ascii="Times New Roman" w:hAnsi="Times New Roman" w:cs="Times New Roman"/>
          <w:b/>
          <w:i/>
          <w:color w:val="800080"/>
          <w:sz w:val="24"/>
          <w:szCs w:val="24"/>
          <w:u w:val="single"/>
        </w:rPr>
      </w:pPr>
      <w:r w:rsidRPr="002C22E2">
        <w:rPr>
          <w:rFonts w:ascii="Times New Roman" w:hAnsi="Times New Roman" w:cs="Times New Roman"/>
          <w:b/>
          <w:i/>
          <w:color w:val="800080"/>
          <w:sz w:val="24"/>
          <w:szCs w:val="24"/>
          <w:u w:val="single"/>
        </w:rPr>
        <w:t>Выводы:</w:t>
      </w:r>
    </w:p>
    <w:p w:rsidR="00405372" w:rsidRPr="002C22E2" w:rsidRDefault="00FA14A6" w:rsidP="00692F1D">
      <w:pPr>
        <w:pStyle w:val="a3"/>
        <w:numPr>
          <w:ilvl w:val="1"/>
          <w:numId w:val="15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итоговая аттестация </w:t>
      </w:r>
      <w:r w:rsidR="00813B51"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обучающихся, </w:t>
      </w:r>
      <w:r w:rsidR="00405372"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освоивших</w:t>
      </w:r>
      <w:r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B51" w:rsidRPr="002C22E2">
        <w:rPr>
          <w:rFonts w:ascii="Times New Roman" w:hAnsi="Times New Roman" w:cs="Times New Roman"/>
          <w:color w:val="000000"/>
          <w:sz w:val="24"/>
          <w:szCs w:val="24"/>
        </w:rPr>
        <w:t>образовательные программы основного общего образования</w:t>
      </w:r>
      <w:r w:rsidR="001D5DD0" w:rsidRPr="002C22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13B51"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CA8" w:rsidRPr="002C22E2">
        <w:rPr>
          <w:rFonts w:ascii="Times New Roman" w:hAnsi="Times New Roman" w:cs="Times New Roman"/>
          <w:color w:val="000000"/>
          <w:sz w:val="24"/>
          <w:szCs w:val="24"/>
        </w:rPr>
        <w:t>проведена в соответствии с порядком, определенным Федеральными нормативными правовыми актами.</w:t>
      </w:r>
      <w:r w:rsidR="00A54974"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245D2" w:rsidRPr="002C22E2" w:rsidRDefault="00C245D2" w:rsidP="00692F1D">
      <w:pPr>
        <w:pStyle w:val="a3"/>
        <w:numPr>
          <w:ilvl w:val="1"/>
          <w:numId w:val="15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>В 2018-2019 учебном году администрацией</w:t>
      </w:r>
      <w:r w:rsidR="001D5DD0"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и педагогами </w:t>
      </w:r>
      <w:r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школы была проведена систематическая работа по подготовке и проведению ГИА 2019 года.</w:t>
      </w:r>
    </w:p>
    <w:p w:rsidR="00222437" w:rsidRPr="002C22E2" w:rsidRDefault="00222437" w:rsidP="00692F1D">
      <w:pPr>
        <w:pStyle w:val="a3"/>
        <w:numPr>
          <w:ilvl w:val="1"/>
          <w:numId w:val="15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>Обучающимися и педагогами школы была в полной мере соблюдена информационная безопасность в период проведения ГИА.</w:t>
      </w:r>
    </w:p>
    <w:p w:rsidR="00222437" w:rsidRPr="002C22E2" w:rsidRDefault="00222437" w:rsidP="00692F1D">
      <w:pPr>
        <w:pStyle w:val="a3"/>
        <w:numPr>
          <w:ilvl w:val="1"/>
          <w:numId w:val="15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ОГЭ 2019 года показали, что 100% выпускников 9-х классов овладели на уровне, не ниже базового, предметным содержанием по  всем учебным предметам. </w:t>
      </w:r>
    </w:p>
    <w:p w:rsidR="00813B51" w:rsidRPr="002C22E2" w:rsidRDefault="00A54974" w:rsidP="00692F1D">
      <w:pPr>
        <w:pStyle w:val="a3"/>
        <w:numPr>
          <w:ilvl w:val="1"/>
          <w:numId w:val="15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C22E2">
        <w:rPr>
          <w:rFonts w:ascii="Times New Roman" w:hAnsi="Times New Roman" w:cs="Times New Roman"/>
          <w:sz w:val="24"/>
          <w:szCs w:val="24"/>
        </w:rPr>
        <w:t>о итогам проведения государственной итоговой аттестации</w:t>
      </w:r>
      <w:r w:rsidR="00405372" w:rsidRPr="002C22E2">
        <w:rPr>
          <w:rFonts w:ascii="Times New Roman" w:hAnsi="Times New Roman" w:cs="Times New Roman"/>
          <w:sz w:val="24"/>
          <w:szCs w:val="24"/>
        </w:rPr>
        <w:t xml:space="preserve"> </w:t>
      </w:r>
      <w:r w:rsidR="00A31CA8" w:rsidRPr="002C22E2">
        <w:rPr>
          <w:rFonts w:ascii="Times New Roman" w:hAnsi="Times New Roman" w:cs="Times New Roman"/>
          <w:sz w:val="24"/>
          <w:szCs w:val="24"/>
        </w:rPr>
        <w:t>49</w:t>
      </w:r>
      <w:r w:rsidRPr="002C22E2">
        <w:rPr>
          <w:rFonts w:ascii="Times New Roman" w:hAnsi="Times New Roman" w:cs="Times New Roman"/>
          <w:sz w:val="24"/>
          <w:szCs w:val="24"/>
        </w:rPr>
        <w:t xml:space="preserve"> из </w:t>
      </w:r>
      <w:r w:rsidR="00A31CA8" w:rsidRPr="002C22E2">
        <w:rPr>
          <w:rFonts w:ascii="Times New Roman" w:hAnsi="Times New Roman" w:cs="Times New Roman"/>
          <w:sz w:val="24"/>
          <w:szCs w:val="24"/>
        </w:rPr>
        <w:t>49</w:t>
      </w:r>
      <w:r w:rsidRPr="002C22E2">
        <w:rPr>
          <w:rFonts w:ascii="Times New Roman" w:hAnsi="Times New Roman" w:cs="Times New Roman"/>
          <w:sz w:val="24"/>
          <w:szCs w:val="24"/>
        </w:rPr>
        <w:t xml:space="preserve"> выпускников 9 класс</w:t>
      </w:r>
      <w:r w:rsidR="00222437" w:rsidRPr="002C22E2">
        <w:rPr>
          <w:rFonts w:ascii="Times New Roman" w:hAnsi="Times New Roman" w:cs="Times New Roman"/>
          <w:sz w:val="24"/>
          <w:szCs w:val="24"/>
        </w:rPr>
        <w:t>ов</w:t>
      </w:r>
      <w:r w:rsidRPr="002C22E2">
        <w:rPr>
          <w:rFonts w:ascii="Times New Roman" w:hAnsi="Times New Roman" w:cs="Times New Roman"/>
          <w:sz w:val="24"/>
          <w:szCs w:val="24"/>
        </w:rPr>
        <w:t xml:space="preserve"> получили документ об образовании государственного образца.</w:t>
      </w:r>
    </w:p>
    <w:p w:rsidR="00813B51" w:rsidRPr="002C22E2" w:rsidRDefault="00A54974" w:rsidP="00692F1D">
      <w:pPr>
        <w:pStyle w:val="a3"/>
        <w:numPr>
          <w:ilvl w:val="1"/>
          <w:numId w:val="15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CA8" w:rsidRPr="002C22E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 выпускников</w:t>
      </w:r>
      <w:r w:rsidR="00813B51"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окончили 9 класс с аттестатами </w:t>
      </w:r>
      <w:r w:rsidR="00A31CA8" w:rsidRPr="002C22E2">
        <w:rPr>
          <w:rFonts w:ascii="Times New Roman" w:hAnsi="Times New Roman" w:cs="Times New Roman"/>
          <w:color w:val="000000"/>
          <w:sz w:val="24"/>
          <w:szCs w:val="24"/>
        </w:rPr>
        <w:t>с отличием</w:t>
      </w:r>
      <w:r w:rsidRPr="002C22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5372" w:rsidRPr="002C22E2" w:rsidRDefault="00405372" w:rsidP="00692F1D">
      <w:pPr>
        <w:pStyle w:val="a3"/>
        <w:numPr>
          <w:ilvl w:val="1"/>
          <w:numId w:val="15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>Работа по подготовке к ГИА велась учителями-предметниками в системе.</w:t>
      </w:r>
    </w:p>
    <w:p w:rsidR="00FA14A6" w:rsidRPr="002C22E2" w:rsidRDefault="00FA14A6" w:rsidP="0006436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2C22E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Причины низких результатов:</w:t>
      </w:r>
    </w:p>
    <w:p w:rsidR="00FA14A6" w:rsidRPr="002C22E2" w:rsidRDefault="00646221" w:rsidP="0006436C">
      <w:pPr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 w:rsidR="00FA14A6"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Недостаточный уровень работы классного руководителя с родителями и обучающимися класса по выработке мотивации у выпускников ответственного отношения при подготовке к урокам и ГИА, достижению обязательного минимума государственного стандарта образования.</w:t>
      </w:r>
    </w:p>
    <w:p w:rsidR="00FA14A6" w:rsidRPr="002C22E2" w:rsidRDefault="00646221" w:rsidP="0006436C">
      <w:pPr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FA14A6"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Недостаточный контроль администрации школы за состоянием п</w:t>
      </w:r>
      <w:r w:rsidR="00A54974"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реподавания предметов в 9 классах</w:t>
      </w:r>
      <w:r w:rsidR="00FA14A6"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A54974" w:rsidRPr="002C22E2" w:rsidRDefault="00646221" w:rsidP="0006436C">
      <w:pPr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 w:rsidR="00FA14A6"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Низкий уровень вычислительных навыков обучающихся 9 </w:t>
      </w:r>
      <w:r w:rsidR="00FE75A6"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 </w:t>
      </w:r>
      <w:r w:rsidR="00A54974"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класс</w:t>
      </w:r>
      <w:r w:rsidR="00FE75A6"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</w:t>
      </w:r>
      <w:r w:rsidR="00FA14A6"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:rsidR="00FA14A6" w:rsidRPr="002C22E2" w:rsidRDefault="00646221" w:rsidP="0006436C">
      <w:pPr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</w:t>
      </w:r>
      <w:r w:rsidR="00FA14A6" w:rsidRPr="002C22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Низкий уровень информационной компетентности обучающихся. Наибольшие затруднения вызывает понимание прочитанного текста, умение анализировать, делать выводы, обобщать.</w:t>
      </w:r>
    </w:p>
    <w:p w:rsidR="00FA14A6" w:rsidRPr="002C22E2" w:rsidRDefault="00FA14A6" w:rsidP="0006436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2C22E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Предложения:</w:t>
      </w:r>
    </w:p>
    <w:p w:rsidR="00FA14A6" w:rsidRPr="002C22E2" w:rsidRDefault="00FA14A6" w:rsidP="0006436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Администрации школы:</w:t>
      </w:r>
    </w:p>
    <w:p w:rsidR="00FA14A6" w:rsidRPr="002C22E2" w:rsidRDefault="00FA14A6" w:rsidP="0006436C">
      <w:pPr>
        <w:pStyle w:val="2"/>
        <w:numPr>
          <w:ilvl w:val="0"/>
          <w:numId w:val="16"/>
        </w:numPr>
        <w:tabs>
          <w:tab w:val="clear" w:pos="750"/>
          <w:tab w:val="num" w:pos="360"/>
        </w:tabs>
        <w:spacing w:after="0" w:line="240" w:lineRule="auto"/>
        <w:ind w:left="360" w:firstLine="709"/>
        <w:jc w:val="both"/>
        <w:rPr>
          <w:color w:val="000000"/>
        </w:rPr>
      </w:pPr>
      <w:r w:rsidRPr="002C22E2">
        <w:rPr>
          <w:color w:val="000000"/>
        </w:rPr>
        <w:t xml:space="preserve">Обеспечить возможность последовательного контроля достижения обучающимися </w:t>
      </w:r>
      <w:r w:rsidR="00A54974" w:rsidRPr="002C22E2">
        <w:rPr>
          <w:color w:val="000000"/>
        </w:rPr>
        <w:t>9 классов</w:t>
      </w:r>
      <w:r w:rsidRPr="002C22E2">
        <w:rPr>
          <w:color w:val="000000"/>
        </w:rPr>
        <w:t xml:space="preserve"> необходимого уровня овладения конкретным содержанием обязательного минимума образования по всем предметам, повышение уровня обученности учащихся, коррекции методических приемов и форм организации деятельности обучающихся, используемых учителями.</w:t>
      </w:r>
    </w:p>
    <w:p w:rsidR="00FA14A6" w:rsidRPr="002C22E2" w:rsidRDefault="00FA14A6" w:rsidP="0006436C">
      <w:pPr>
        <w:pStyle w:val="2"/>
        <w:numPr>
          <w:ilvl w:val="0"/>
          <w:numId w:val="16"/>
        </w:numPr>
        <w:tabs>
          <w:tab w:val="clear" w:pos="750"/>
          <w:tab w:val="num" w:pos="360"/>
        </w:tabs>
        <w:spacing w:after="0" w:line="240" w:lineRule="auto"/>
        <w:ind w:left="360" w:firstLine="709"/>
        <w:jc w:val="both"/>
        <w:rPr>
          <w:color w:val="000000"/>
        </w:rPr>
      </w:pPr>
      <w:r w:rsidRPr="002C22E2">
        <w:rPr>
          <w:color w:val="000000"/>
        </w:rPr>
        <w:lastRenderedPageBreak/>
        <w:t>Продолжить работу по совершенствованию системы отслеживания уровня качественной успеваемости по предметам, результатов итоговой аттестации, успешности внеурочной деятельности обучающихся, коррекции методических приемов и форм организации деятельности обучающихся, повышающих уровень качества знаний.</w:t>
      </w:r>
    </w:p>
    <w:p w:rsidR="00FA14A6" w:rsidRPr="002C22E2" w:rsidRDefault="00FA14A6" w:rsidP="0006436C">
      <w:pPr>
        <w:numPr>
          <w:ilvl w:val="0"/>
          <w:numId w:val="16"/>
        </w:numPr>
        <w:tabs>
          <w:tab w:val="clear" w:pos="75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>Поставить на постоянный внутришкольный контроль преподавание в школе математики,</w:t>
      </w:r>
      <w:r w:rsidR="00FE75A6"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физики,</w:t>
      </w:r>
      <w:r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974" w:rsidRPr="002C22E2">
        <w:rPr>
          <w:rFonts w:ascii="Times New Roman" w:hAnsi="Times New Roman" w:cs="Times New Roman"/>
          <w:color w:val="000000"/>
          <w:sz w:val="24"/>
          <w:szCs w:val="24"/>
        </w:rPr>
        <w:t>биологии</w:t>
      </w:r>
      <w:r w:rsidRPr="002C22E2">
        <w:rPr>
          <w:rFonts w:ascii="Times New Roman" w:hAnsi="Times New Roman" w:cs="Times New Roman"/>
          <w:color w:val="000000"/>
          <w:sz w:val="24"/>
          <w:szCs w:val="24"/>
        </w:rPr>
        <w:t>, обществознания</w:t>
      </w:r>
      <w:r w:rsidR="00FE75A6" w:rsidRPr="002C22E2">
        <w:rPr>
          <w:rFonts w:ascii="Times New Roman" w:hAnsi="Times New Roman" w:cs="Times New Roman"/>
          <w:color w:val="000000"/>
          <w:sz w:val="24"/>
          <w:szCs w:val="24"/>
        </w:rPr>
        <w:t>, информатики и ИКТ.</w:t>
      </w:r>
    </w:p>
    <w:p w:rsidR="00FA14A6" w:rsidRPr="002C22E2" w:rsidRDefault="00FA14A6" w:rsidP="0006436C">
      <w:pPr>
        <w:numPr>
          <w:ilvl w:val="0"/>
          <w:numId w:val="16"/>
        </w:numPr>
        <w:tabs>
          <w:tab w:val="clear" w:pos="75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>Систематически контролировать уровень владения обучающимися всех классов вычислительными навыками, навыками читательской грамотности.</w:t>
      </w:r>
    </w:p>
    <w:p w:rsidR="00FA14A6" w:rsidRPr="002C22E2" w:rsidRDefault="00FA14A6" w:rsidP="0006436C">
      <w:pPr>
        <w:pStyle w:val="2"/>
        <w:spacing w:after="0" w:line="240" w:lineRule="auto"/>
        <w:ind w:left="357" w:firstLine="709"/>
        <w:jc w:val="both"/>
        <w:rPr>
          <w:b/>
          <w:i/>
          <w:color w:val="000000"/>
        </w:rPr>
      </w:pPr>
      <w:r w:rsidRPr="002C22E2">
        <w:rPr>
          <w:b/>
          <w:i/>
          <w:color w:val="000000"/>
        </w:rPr>
        <w:t>Учителям - предметникам:</w:t>
      </w:r>
    </w:p>
    <w:p w:rsidR="00FA14A6" w:rsidRPr="002C22E2" w:rsidRDefault="00FA14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i/>
          <w:color w:val="000000"/>
        </w:rPr>
      </w:pPr>
      <w:r w:rsidRPr="002C22E2">
        <w:rPr>
          <w:color w:val="000000"/>
        </w:rPr>
        <w:t xml:space="preserve">Добиваться высоких результатов знаний обучающихся при подготовке и прохождении ГИА через постоянное совершенствование методики преподавания предметов. </w:t>
      </w:r>
    </w:p>
    <w:p w:rsidR="00FA14A6" w:rsidRPr="002C22E2" w:rsidRDefault="00FA14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i/>
          <w:color w:val="000000"/>
        </w:rPr>
      </w:pPr>
      <w:r w:rsidRPr="002C22E2">
        <w:rPr>
          <w:color w:val="000000"/>
        </w:rPr>
        <w:t>Продолжить систематически выявлять уровень усвоения темы, раздела, учебного предмета и своевременно проводить коррекцию знаний обучающихся через зачетную систему по теории и практике.</w:t>
      </w:r>
    </w:p>
    <w:p w:rsidR="00FA14A6" w:rsidRPr="002C22E2" w:rsidRDefault="00FA14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i/>
          <w:color w:val="000000"/>
        </w:rPr>
      </w:pPr>
      <w:r w:rsidRPr="002C22E2">
        <w:rPr>
          <w:color w:val="000000"/>
        </w:rPr>
        <w:t>Особое внимание уделить знанию теорем и определений по геометрии, умению применять знания на простейших геометрических задачах.</w:t>
      </w:r>
    </w:p>
    <w:p w:rsidR="00FA14A6" w:rsidRPr="002C22E2" w:rsidRDefault="00FA14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i/>
          <w:color w:val="000000"/>
        </w:rPr>
      </w:pPr>
      <w:r w:rsidRPr="002C22E2">
        <w:rPr>
          <w:color w:val="000000"/>
        </w:rPr>
        <w:t xml:space="preserve">Уделять внимание психолого-педагогическим приемам формирования мотивации и интереса обучающихся к  получению качественного образования. </w:t>
      </w:r>
    </w:p>
    <w:p w:rsidR="00FA14A6" w:rsidRPr="002C22E2" w:rsidRDefault="00FA14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i/>
          <w:color w:val="000000"/>
        </w:rPr>
      </w:pPr>
      <w:r w:rsidRPr="002C22E2">
        <w:rPr>
          <w:color w:val="000000"/>
        </w:rPr>
        <w:t>Совершенствовать систему обучения школьников, учить умению добывать информацию из различных источников, анализировать, критически осмысливать, сопоставлять, доказывать.</w:t>
      </w:r>
    </w:p>
    <w:p w:rsidR="00FA14A6" w:rsidRPr="002C22E2" w:rsidRDefault="00FA14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i/>
          <w:color w:val="000000"/>
        </w:rPr>
      </w:pPr>
      <w:r w:rsidRPr="002C22E2">
        <w:rPr>
          <w:color w:val="000000"/>
        </w:rPr>
        <w:t>Совершенствовать методы и приемы обучения всех обучающихся с 1 по 9 класс по формированию вычислительных навыков, навыков читательской грамотности, грамотного письма.</w:t>
      </w:r>
    </w:p>
    <w:p w:rsidR="00FA14A6" w:rsidRPr="002C22E2" w:rsidRDefault="00FA14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i/>
          <w:color w:val="000000"/>
        </w:rPr>
      </w:pPr>
      <w:r w:rsidRPr="002C22E2">
        <w:rPr>
          <w:color w:val="000000"/>
        </w:rPr>
        <w:t>Проводить систематическую работу по формированию умений решать задания повышенного и высокого уровня трудности.</w:t>
      </w:r>
    </w:p>
    <w:p w:rsidR="00FA14A6" w:rsidRPr="002C22E2" w:rsidRDefault="00FA14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i/>
          <w:color w:val="000000"/>
        </w:rPr>
      </w:pPr>
      <w:r w:rsidRPr="002C22E2">
        <w:rPr>
          <w:color w:val="000000"/>
        </w:rPr>
        <w:t>С будущими 9-классниками провести работу над ошибками по тестам экзаменов по математике и русскому языку и предметам по выбору. Провести работу над ошибками с обучающимися 10 класса, организовать работу по ликвидации пробелов за курс основного общего образования.</w:t>
      </w:r>
    </w:p>
    <w:p w:rsidR="00FA14A6" w:rsidRPr="002C22E2" w:rsidRDefault="00FA14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i/>
          <w:color w:val="000000"/>
        </w:rPr>
      </w:pPr>
      <w:r w:rsidRPr="002C22E2">
        <w:rPr>
          <w:color w:val="000000"/>
        </w:rPr>
        <w:t>Уделять внимание выполнению заданий практического характера, интегрированных заданий компетентностного характера.</w:t>
      </w:r>
    </w:p>
    <w:p w:rsidR="00FA14A6" w:rsidRPr="002C22E2" w:rsidRDefault="00FA14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color w:val="000000"/>
        </w:rPr>
      </w:pPr>
      <w:r w:rsidRPr="002C22E2">
        <w:rPr>
          <w:color w:val="000000"/>
        </w:rPr>
        <w:t>Проводить работу с выпускниками по осознанному выбору предметов для прохождения ГИА  и качественной подготовке к ОГЭ.</w:t>
      </w:r>
    </w:p>
    <w:p w:rsidR="00FE75A6" w:rsidRPr="002C22E2" w:rsidRDefault="00FE75A6" w:rsidP="0006436C">
      <w:pPr>
        <w:pStyle w:val="2"/>
        <w:numPr>
          <w:ilvl w:val="1"/>
          <w:numId w:val="16"/>
        </w:numPr>
        <w:tabs>
          <w:tab w:val="clear" w:pos="1440"/>
          <w:tab w:val="num" w:pos="360"/>
        </w:tabs>
        <w:spacing w:after="0" w:line="240" w:lineRule="auto"/>
        <w:ind w:left="360" w:firstLine="709"/>
        <w:jc w:val="both"/>
        <w:rPr>
          <w:color w:val="000000"/>
        </w:rPr>
      </w:pPr>
      <w:r w:rsidRPr="002C22E2">
        <w:rPr>
          <w:color w:val="000000"/>
        </w:rPr>
        <w:t>Систематическая, грамотная работа по профориентации 9-классников.</w:t>
      </w:r>
    </w:p>
    <w:p w:rsidR="00FA14A6" w:rsidRPr="002C22E2" w:rsidRDefault="00FA14A6" w:rsidP="0006436C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b/>
          <w:i/>
          <w:color w:val="000000"/>
          <w:sz w:val="24"/>
          <w:szCs w:val="24"/>
        </w:rPr>
        <w:t>Руководителям МО:</w:t>
      </w:r>
    </w:p>
    <w:p w:rsidR="00FA14A6" w:rsidRPr="002C22E2" w:rsidRDefault="00FA14A6" w:rsidP="0006436C">
      <w:pPr>
        <w:numPr>
          <w:ilvl w:val="2"/>
          <w:numId w:val="16"/>
        </w:numPr>
        <w:tabs>
          <w:tab w:val="clear" w:pos="234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>Рассмотреть на заседаниях МО вопросы формирования системы и качества оценивания знаний учащихся.</w:t>
      </w:r>
    </w:p>
    <w:p w:rsidR="00FA14A6" w:rsidRPr="002C22E2" w:rsidRDefault="00FA14A6" w:rsidP="0006436C">
      <w:pPr>
        <w:numPr>
          <w:ilvl w:val="2"/>
          <w:numId w:val="16"/>
        </w:numPr>
        <w:tabs>
          <w:tab w:val="clear" w:pos="234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>Наметить план контроля над повышением качества преподавания предметов и уровнем знаний учащихся.</w:t>
      </w:r>
    </w:p>
    <w:p w:rsidR="00FE75A6" w:rsidRPr="002C22E2" w:rsidRDefault="00FE75A6" w:rsidP="0006436C">
      <w:pPr>
        <w:numPr>
          <w:ilvl w:val="2"/>
          <w:numId w:val="16"/>
        </w:numPr>
        <w:tabs>
          <w:tab w:val="clear" w:pos="234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C22E2">
        <w:rPr>
          <w:rFonts w:ascii="Times New Roman" w:hAnsi="Times New Roman" w:cs="Times New Roman"/>
          <w:color w:val="000000"/>
          <w:sz w:val="24"/>
          <w:szCs w:val="24"/>
        </w:rPr>
        <w:t>Обсудить вопрос о причинах несоответствия годовой и экзаменационной отметок по всем предметам, особое внимание обратить</w:t>
      </w:r>
      <w:r w:rsidR="0001391E" w:rsidRPr="002C22E2">
        <w:rPr>
          <w:rFonts w:ascii="Times New Roman" w:hAnsi="Times New Roman" w:cs="Times New Roman"/>
          <w:color w:val="000000"/>
          <w:sz w:val="24"/>
          <w:szCs w:val="24"/>
        </w:rPr>
        <w:t xml:space="preserve"> на подготовку выпускников по предметам: обществознание, физика, биология, информатика и ИКТ.</w:t>
      </w:r>
    </w:p>
    <w:p w:rsidR="00836AC2" w:rsidRPr="002C22E2" w:rsidRDefault="00836AC2" w:rsidP="0006436C">
      <w:pPr>
        <w:pStyle w:val="a5"/>
        <w:spacing w:after="0"/>
        <w:ind w:left="0" w:firstLine="709"/>
        <w:jc w:val="both"/>
      </w:pPr>
    </w:p>
    <w:p w:rsidR="0032249D" w:rsidRPr="002C22E2" w:rsidRDefault="0032249D" w:rsidP="002C22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CB9" w:rsidRPr="002C22E2" w:rsidRDefault="007F1CB9" w:rsidP="002C22E2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57824" w:rsidRPr="002C22E2" w:rsidRDefault="00057824" w:rsidP="002C22E2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22E2">
        <w:rPr>
          <w:rFonts w:ascii="Times New Roman" w:hAnsi="Times New Roman" w:cs="Times New Roman"/>
          <w:sz w:val="24"/>
          <w:szCs w:val="24"/>
        </w:rPr>
        <w:br w:type="page"/>
      </w:r>
    </w:p>
    <w:p w:rsidR="00057824" w:rsidRPr="002C22E2" w:rsidRDefault="00057824" w:rsidP="002C22E2">
      <w:pPr>
        <w:pStyle w:val="a3"/>
        <w:numPr>
          <w:ilvl w:val="0"/>
          <w:numId w:val="14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  <w:sectPr w:rsidR="00057824" w:rsidRPr="002C22E2" w:rsidSect="00154775">
          <w:pgSz w:w="11906" w:h="16838"/>
          <w:pgMar w:top="709" w:right="850" w:bottom="993" w:left="1276" w:header="708" w:footer="708" w:gutter="0"/>
          <w:cols w:space="708"/>
          <w:docGrid w:linePitch="360"/>
        </w:sectPr>
      </w:pPr>
    </w:p>
    <w:p w:rsidR="00453A72" w:rsidRPr="002C22E2" w:rsidRDefault="00453A72" w:rsidP="002C22E2">
      <w:pPr>
        <w:pStyle w:val="a3"/>
        <w:spacing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22E2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2456F8" w:rsidRPr="002C22E2" w:rsidRDefault="002456F8" w:rsidP="002C22E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C22E2">
        <w:rPr>
          <w:rFonts w:ascii="Times New Roman" w:hAnsi="Times New Roman" w:cs="Times New Roman"/>
          <w:b/>
          <w:sz w:val="24"/>
          <w:szCs w:val="24"/>
        </w:rPr>
        <w:t>Результаты ЕГЭ в 2019 году: средний балл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68,48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Математика  Б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56,88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58,27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64,41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57,02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55,28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64,54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52,45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56,63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57,42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2456F8" w:rsidRPr="002C22E2" w:rsidTr="002456F8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71,88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6F8" w:rsidRPr="002C22E2" w:rsidRDefault="002456F8" w:rsidP="002C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2E2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</w:tr>
    </w:tbl>
    <w:p w:rsidR="002456F8" w:rsidRPr="002C22E2" w:rsidRDefault="002456F8" w:rsidP="002C22E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2456F8" w:rsidRPr="002C22E2" w:rsidSect="00057824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160"/>
    <w:multiLevelType w:val="hybridMultilevel"/>
    <w:tmpl w:val="31CCD82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20748E"/>
    <w:multiLevelType w:val="hybridMultilevel"/>
    <w:tmpl w:val="99503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C63AA"/>
    <w:multiLevelType w:val="hybridMultilevel"/>
    <w:tmpl w:val="66125A46"/>
    <w:lvl w:ilvl="0" w:tplc="0419000D">
      <w:start w:val="1"/>
      <w:numFmt w:val="bullet"/>
      <w:lvlText w:val=""/>
      <w:lvlJc w:val="left"/>
      <w:pPr>
        <w:ind w:left="2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3B6842"/>
    <w:multiLevelType w:val="hybridMultilevel"/>
    <w:tmpl w:val="1B4ED13E"/>
    <w:lvl w:ilvl="0" w:tplc="6B32D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DF552E"/>
    <w:multiLevelType w:val="hybridMultilevel"/>
    <w:tmpl w:val="14F6630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12D071CA"/>
    <w:multiLevelType w:val="hybridMultilevel"/>
    <w:tmpl w:val="5BFC4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94B1A"/>
    <w:multiLevelType w:val="hybridMultilevel"/>
    <w:tmpl w:val="F59295E8"/>
    <w:lvl w:ilvl="0" w:tplc="0419000F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E47853"/>
    <w:multiLevelType w:val="hybridMultilevel"/>
    <w:tmpl w:val="BE626F16"/>
    <w:lvl w:ilvl="0" w:tplc="9C308C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4725D0"/>
    <w:multiLevelType w:val="hybridMultilevel"/>
    <w:tmpl w:val="8BB8B41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0820D0"/>
    <w:multiLevelType w:val="hybridMultilevel"/>
    <w:tmpl w:val="B57A9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B1DCB"/>
    <w:multiLevelType w:val="hybridMultilevel"/>
    <w:tmpl w:val="2E4C9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81A02"/>
    <w:multiLevelType w:val="hybridMultilevel"/>
    <w:tmpl w:val="828A59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D730C2"/>
    <w:multiLevelType w:val="hybridMultilevel"/>
    <w:tmpl w:val="9AECE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E1B2D"/>
    <w:multiLevelType w:val="hybridMultilevel"/>
    <w:tmpl w:val="33AE03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FC0108"/>
    <w:multiLevelType w:val="hybridMultilevel"/>
    <w:tmpl w:val="985EC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225BC"/>
    <w:multiLevelType w:val="hybridMultilevel"/>
    <w:tmpl w:val="D3FCF6D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B067B6"/>
    <w:multiLevelType w:val="hybridMultilevel"/>
    <w:tmpl w:val="DF765178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AD7352E"/>
    <w:multiLevelType w:val="hybridMultilevel"/>
    <w:tmpl w:val="E4E840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C56AD"/>
    <w:multiLevelType w:val="hybridMultilevel"/>
    <w:tmpl w:val="D0025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737072"/>
    <w:multiLevelType w:val="multilevel"/>
    <w:tmpl w:val="3C72682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17"/>
  </w:num>
  <w:num w:numId="9">
    <w:abstractNumId w:val="10"/>
  </w:num>
  <w:num w:numId="10">
    <w:abstractNumId w:val="15"/>
  </w:num>
  <w:num w:numId="11">
    <w:abstractNumId w:val="8"/>
  </w:num>
  <w:num w:numId="12">
    <w:abstractNumId w:val="14"/>
  </w:num>
  <w:num w:numId="13">
    <w:abstractNumId w:val="3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18"/>
  </w:num>
  <w:num w:numId="19">
    <w:abstractNumId w:val="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9000B"/>
    <w:rsid w:val="0000513F"/>
    <w:rsid w:val="0001391E"/>
    <w:rsid w:val="000213EB"/>
    <w:rsid w:val="00042FD3"/>
    <w:rsid w:val="00057824"/>
    <w:rsid w:val="0006057F"/>
    <w:rsid w:val="000628A9"/>
    <w:rsid w:val="0006436C"/>
    <w:rsid w:val="000665CE"/>
    <w:rsid w:val="00071E4A"/>
    <w:rsid w:val="00071FE6"/>
    <w:rsid w:val="00074D51"/>
    <w:rsid w:val="0009000B"/>
    <w:rsid w:val="00093ACE"/>
    <w:rsid w:val="00096C6B"/>
    <w:rsid w:val="000B263F"/>
    <w:rsid w:val="000E5735"/>
    <w:rsid w:val="000E643D"/>
    <w:rsid w:val="001022C4"/>
    <w:rsid w:val="00102D6A"/>
    <w:rsid w:val="00103F38"/>
    <w:rsid w:val="00106324"/>
    <w:rsid w:val="00114905"/>
    <w:rsid w:val="00120FA5"/>
    <w:rsid w:val="001235F4"/>
    <w:rsid w:val="001343B7"/>
    <w:rsid w:val="00135321"/>
    <w:rsid w:val="00142727"/>
    <w:rsid w:val="00142D23"/>
    <w:rsid w:val="00154775"/>
    <w:rsid w:val="00154E72"/>
    <w:rsid w:val="00173D37"/>
    <w:rsid w:val="00174516"/>
    <w:rsid w:val="00191D44"/>
    <w:rsid w:val="00197BB3"/>
    <w:rsid w:val="001A2A15"/>
    <w:rsid w:val="001A6D1D"/>
    <w:rsid w:val="001B163A"/>
    <w:rsid w:val="001B2378"/>
    <w:rsid w:val="001B2C34"/>
    <w:rsid w:val="001D25A0"/>
    <w:rsid w:val="001D497A"/>
    <w:rsid w:val="001D5DD0"/>
    <w:rsid w:val="001E707D"/>
    <w:rsid w:val="001F299F"/>
    <w:rsid w:val="00203C2B"/>
    <w:rsid w:val="0021411E"/>
    <w:rsid w:val="00215157"/>
    <w:rsid w:val="002203DD"/>
    <w:rsid w:val="00222437"/>
    <w:rsid w:val="00226E9F"/>
    <w:rsid w:val="00232089"/>
    <w:rsid w:val="00234D72"/>
    <w:rsid w:val="00240567"/>
    <w:rsid w:val="00241E9F"/>
    <w:rsid w:val="002456F8"/>
    <w:rsid w:val="0024594C"/>
    <w:rsid w:val="00256272"/>
    <w:rsid w:val="00261034"/>
    <w:rsid w:val="0028442E"/>
    <w:rsid w:val="002A3087"/>
    <w:rsid w:val="002A7420"/>
    <w:rsid w:val="002B00C0"/>
    <w:rsid w:val="002B38C8"/>
    <w:rsid w:val="002C22E2"/>
    <w:rsid w:val="002C3E67"/>
    <w:rsid w:val="002C44E0"/>
    <w:rsid w:val="002C47CC"/>
    <w:rsid w:val="002D511C"/>
    <w:rsid w:val="002D65C9"/>
    <w:rsid w:val="002F4E43"/>
    <w:rsid w:val="002F656C"/>
    <w:rsid w:val="002F7D13"/>
    <w:rsid w:val="00306A52"/>
    <w:rsid w:val="0031210F"/>
    <w:rsid w:val="00312A5F"/>
    <w:rsid w:val="003222F4"/>
    <w:rsid w:val="0032249D"/>
    <w:rsid w:val="00330036"/>
    <w:rsid w:val="00342971"/>
    <w:rsid w:val="00343D2E"/>
    <w:rsid w:val="003511A1"/>
    <w:rsid w:val="00351C1F"/>
    <w:rsid w:val="00355115"/>
    <w:rsid w:val="0036207C"/>
    <w:rsid w:val="00364A69"/>
    <w:rsid w:val="00372677"/>
    <w:rsid w:val="00372D02"/>
    <w:rsid w:val="00394CDB"/>
    <w:rsid w:val="003A1CD5"/>
    <w:rsid w:val="003A3F00"/>
    <w:rsid w:val="003C3DDF"/>
    <w:rsid w:val="003C5C47"/>
    <w:rsid w:val="003D33BA"/>
    <w:rsid w:val="003E3AE2"/>
    <w:rsid w:val="00400435"/>
    <w:rsid w:val="0040050E"/>
    <w:rsid w:val="00405372"/>
    <w:rsid w:val="00416EE9"/>
    <w:rsid w:val="00417047"/>
    <w:rsid w:val="004207E2"/>
    <w:rsid w:val="00427020"/>
    <w:rsid w:val="0043382F"/>
    <w:rsid w:val="00450C62"/>
    <w:rsid w:val="00453A72"/>
    <w:rsid w:val="00455F62"/>
    <w:rsid w:val="0046422C"/>
    <w:rsid w:val="00470676"/>
    <w:rsid w:val="004710F0"/>
    <w:rsid w:val="0047352B"/>
    <w:rsid w:val="00482C8D"/>
    <w:rsid w:val="004856D8"/>
    <w:rsid w:val="00486929"/>
    <w:rsid w:val="004944DC"/>
    <w:rsid w:val="00495535"/>
    <w:rsid w:val="004B30CF"/>
    <w:rsid w:val="004B569B"/>
    <w:rsid w:val="004C47A6"/>
    <w:rsid w:val="004D1219"/>
    <w:rsid w:val="004E20C8"/>
    <w:rsid w:val="00512002"/>
    <w:rsid w:val="00512132"/>
    <w:rsid w:val="00515387"/>
    <w:rsid w:val="0051673A"/>
    <w:rsid w:val="005234FF"/>
    <w:rsid w:val="0053163B"/>
    <w:rsid w:val="00532D71"/>
    <w:rsid w:val="0054459F"/>
    <w:rsid w:val="00552BCB"/>
    <w:rsid w:val="0057173C"/>
    <w:rsid w:val="00573E84"/>
    <w:rsid w:val="00574366"/>
    <w:rsid w:val="00576A91"/>
    <w:rsid w:val="005858BC"/>
    <w:rsid w:val="005901E8"/>
    <w:rsid w:val="005934C3"/>
    <w:rsid w:val="005C1F82"/>
    <w:rsid w:val="005C3C8C"/>
    <w:rsid w:val="005C5AB0"/>
    <w:rsid w:val="005C651D"/>
    <w:rsid w:val="005C65C0"/>
    <w:rsid w:val="005D4785"/>
    <w:rsid w:val="005F726B"/>
    <w:rsid w:val="00604AFD"/>
    <w:rsid w:val="00604BE3"/>
    <w:rsid w:val="00621554"/>
    <w:rsid w:val="00646221"/>
    <w:rsid w:val="00652A2E"/>
    <w:rsid w:val="00665702"/>
    <w:rsid w:val="00677682"/>
    <w:rsid w:val="00681C7E"/>
    <w:rsid w:val="00685E77"/>
    <w:rsid w:val="00686F4B"/>
    <w:rsid w:val="00692F1D"/>
    <w:rsid w:val="00697046"/>
    <w:rsid w:val="006A3275"/>
    <w:rsid w:val="006A3F39"/>
    <w:rsid w:val="006A544A"/>
    <w:rsid w:val="006A639E"/>
    <w:rsid w:val="006E09A2"/>
    <w:rsid w:val="006E622B"/>
    <w:rsid w:val="006F2B5C"/>
    <w:rsid w:val="006F339F"/>
    <w:rsid w:val="006F4133"/>
    <w:rsid w:val="0071245B"/>
    <w:rsid w:val="00712A6D"/>
    <w:rsid w:val="0071669C"/>
    <w:rsid w:val="0072365D"/>
    <w:rsid w:val="007268CD"/>
    <w:rsid w:val="00730F55"/>
    <w:rsid w:val="007343A7"/>
    <w:rsid w:val="0074432A"/>
    <w:rsid w:val="007478C3"/>
    <w:rsid w:val="00750ECF"/>
    <w:rsid w:val="00751912"/>
    <w:rsid w:val="007571EF"/>
    <w:rsid w:val="00760F96"/>
    <w:rsid w:val="00765D65"/>
    <w:rsid w:val="00765FC5"/>
    <w:rsid w:val="00767D3F"/>
    <w:rsid w:val="00771FF8"/>
    <w:rsid w:val="0078072B"/>
    <w:rsid w:val="0079226C"/>
    <w:rsid w:val="007968E4"/>
    <w:rsid w:val="007A32ED"/>
    <w:rsid w:val="007A6376"/>
    <w:rsid w:val="007B7858"/>
    <w:rsid w:val="007C13F0"/>
    <w:rsid w:val="007C60B6"/>
    <w:rsid w:val="007C6FE7"/>
    <w:rsid w:val="007D6776"/>
    <w:rsid w:val="007F0435"/>
    <w:rsid w:val="007F12AB"/>
    <w:rsid w:val="007F1CB9"/>
    <w:rsid w:val="0081295C"/>
    <w:rsid w:val="00813266"/>
    <w:rsid w:val="00813B51"/>
    <w:rsid w:val="0081759C"/>
    <w:rsid w:val="00817B1A"/>
    <w:rsid w:val="00821D06"/>
    <w:rsid w:val="008225A1"/>
    <w:rsid w:val="00831495"/>
    <w:rsid w:val="00836AC2"/>
    <w:rsid w:val="00845AE6"/>
    <w:rsid w:val="00846986"/>
    <w:rsid w:val="008670B4"/>
    <w:rsid w:val="0087161D"/>
    <w:rsid w:val="00880548"/>
    <w:rsid w:val="00884629"/>
    <w:rsid w:val="00895052"/>
    <w:rsid w:val="008A062F"/>
    <w:rsid w:val="008A1A44"/>
    <w:rsid w:val="008A28DC"/>
    <w:rsid w:val="008A4327"/>
    <w:rsid w:val="008B3C3E"/>
    <w:rsid w:val="008C61C4"/>
    <w:rsid w:val="008C71C6"/>
    <w:rsid w:val="008D25A6"/>
    <w:rsid w:val="008E1895"/>
    <w:rsid w:val="008E2563"/>
    <w:rsid w:val="008E6998"/>
    <w:rsid w:val="008F47F4"/>
    <w:rsid w:val="00906061"/>
    <w:rsid w:val="009168E6"/>
    <w:rsid w:val="00923E23"/>
    <w:rsid w:val="00924F15"/>
    <w:rsid w:val="00934501"/>
    <w:rsid w:val="009356C6"/>
    <w:rsid w:val="00940804"/>
    <w:rsid w:val="00951E1D"/>
    <w:rsid w:val="00955C47"/>
    <w:rsid w:val="009578A1"/>
    <w:rsid w:val="0096774A"/>
    <w:rsid w:val="00972B6A"/>
    <w:rsid w:val="009743F1"/>
    <w:rsid w:val="00974A48"/>
    <w:rsid w:val="00982800"/>
    <w:rsid w:val="009868C8"/>
    <w:rsid w:val="0098772A"/>
    <w:rsid w:val="00993B38"/>
    <w:rsid w:val="009C28BA"/>
    <w:rsid w:val="009E4B93"/>
    <w:rsid w:val="009F155B"/>
    <w:rsid w:val="009F611F"/>
    <w:rsid w:val="00A16D8A"/>
    <w:rsid w:val="00A213F1"/>
    <w:rsid w:val="00A21D09"/>
    <w:rsid w:val="00A2730F"/>
    <w:rsid w:val="00A3135B"/>
    <w:rsid w:val="00A31CA8"/>
    <w:rsid w:val="00A41198"/>
    <w:rsid w:val="00A44403"/>
    <w:rsid w:val="00A45F29"/>
    <w:rsid w:val="00A514DF"/>
    <w:rsid w:val="00A54974"/>
    <w:rsid w:val="00A73B1A"/>
    <w:rsid w:val="00A87F8F"/>
    <w:rsid w:val="00A935C1"/>
    <w:rsid w:val="00AA6A37"/>
    <w:rsid w:val="00AC58B6"/>
    <w:rsid w:val="00AD1120"/>
    <w:rsid w:val="00AF0490"/>
    <w:rsid w:val="00B00929"/>
    <w:rsid w:val="00B02792"/>
    <w:rsid w:val="00B11B59"/>
    <w:rsid w:val="00B12834"/>
    <w:rsid w:val="00B231FB"/>
    <w:rsid w:val="00B27CE8"/>
    <w:rsid w:val="00B37A1F"/>
    <w:rsid w:val="00B4230A"/>
    <w:rsid w:val="00B4540C"/>
    <w:rsid w:val="00B52E15"/>
    <w:rsid w:val="00B55715"/>
    <w:rsid w:val="00B55FF8"/>
    <w:rsid w:val="00B57203"/>
    <w:rsid w:val="00B616FE"/>
    <w:rsid w:val="00B66234"/>
    <w:rsid w:val="00B715EB"/>
    <w:rsid w:val="00B74B98"/>
    <w:rsid w:val="00B7631C"/>
    <w:rsid w:val="00B91035"/>
    <w:rsid w:val="00BA23C2"/>
    <w:rsid w:val="00BA2790"/>
    <w:rsid w:val="00BC3764"/>
    <w:rsid w:val="00BC3C5C"/>
    <w:rsid w:val="00BC455B"/>
    <w:rsid w:val="00BC6F46"/>
    <w:rsid w:val="00BC7803"/>
    <w:rsid w:val="00BE0FC0"/>
    <w:rsid w:val="00BF665E"/>
    <w:rsid w:val="00C0428A"/>
    <w:rsid w:val="00C1679C"/>
    <w:rsid w:val="00C21F7C"/>
    <w:rsid w:val="00C245D2"/>
    <w:rsid w:val="00C25A38"/>
    <w:rsid w:val="00C32DC4"/>
    <w:rsid w:val="00C3333E"/>
    <w:rsid w:val="00C46B74"/>
    <w:rsid w:val="00C479C6"/>
    <w:rsid w:val="00C47E4B"/>
    <w:rsid w:val="00C567C9"/>
    <w:rsid w:val="00C56E2D"/>
    <w:rsid w:val="00CA60D7"/>
    <w:rsid w:val="00CD027D"/>
    <w:rsid w:val="00CE0E51"/>
    <w:rsid w:val="00CE199F"/>
    <w:rsid w:val="00CF2E05"/>
    <w:rsid w:val="00CF4732"/>
    <w:rsid w:val="00D00333"/>
    <w:rsid w:val="00D06B5F"/>
    <w:rsid w:val="00D17C0C"/>
    <w:rsid w:val="00D21A90"/>
    <w:rsid w:val="00D2414A"/>
    <w:rsid w:val="00D34435"/>
    <w:rsid w:val="00D42BC6"/>
    <w:rsid w:val="00D5693C"/>
    <w:rsid w:val="00D63FEF"/>
    <w:rsid w:val="00D73E3C"/>
    <w:rsid w:val="00D75831"/>
    <w:rsid w:val="00D76351"/>
    <w:rsid w:val="00D85F23"/>
    <w:rsid w:val="00D87636"/>
    <w:rsid w:val="00D93DFA"/>
    <w:rsid w:val="00D951E0"/>
    <w:rsid w:val="00DA08C7"/>
    <w:rsid w:val="00DA3D6E"/>
    <w:rsid w:val="00DA4A94"/>
    <w:rsid w:val="00DA7B5F"/>
    <w:rsid w:val="00DB64EC"/>
    <w:rsid w:val="00DC0452"/>
    <w:rsid w:val="00DC2567"/>
    <w:rsid w:val="00DD39A8"/>
    <w:rsid w:val="00DD5D5C"/>
    <w:rsid w:val="00DE1A88"/>
    <w:rsid w:val="00E025C2"/>
    <w:rsid w:val="00E03074"/>
    <w:rsid w:val="00E23147"/>
    <w:rsid w:val="00E254FA"/>
    <w:rsid w:val="00E3189C"/>
    <w:rsid w:val="00E37B68"/>
    <w:rsid w:val="00E407C3"/>
    <w:rsid w:val="00E453BE"/>
    <w:rsid w:val="00E45430"/>
    <w:rsid w:val="00E5058E"/>
    <w:rsid w:val="00E62D7C"/>
    <w:rsid w:val="00E90C96"/>
    <w:rsid w:val="00E90E00"/>
    <w:rsid w:val="00E95CB9"/>
    <w:rsid w:val="00EA601C"/>
    <w:rsid w:val="00EB426F"/>
    <w:rsid w:val="00ED7D80"/>
    <w:rsid w:val="00EE3BA5"/>
    <w:rsid w:val="00EF10ED"/>
    <w:rsid w:val="00EF6C1E"/>
    <w:rsid w:val="00F337C0"/>
    <w:rsid w:val="00F43293"/>
    <w:rsid w:val="00F676C9"/>
    <w:rsid w:val="00F9253F"/>
    <w:rsid w:val="00F96D48"/>
    <w:rsid w:val="00FA00BD"/>
    <w:rsid w:val="00FA14A6"/>
    <w:rsid w:val="00FB2D80"/>
    <w:rsid w:val="00FC3D67"/>
    <w:rsid w:val="00FD0F89"/>
    <w:rsid w:val="00FE1AB2"/>
    <w:rsid w:val="00FE3181"/>
    <w:rsid w:val="00FE75A6"/>
    <w:rsid w:val="00FF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0B"/>
    <w:pPr>
      <w:ind w:left="720"/>
      <w:contextualSpacing/>
    </w:pPr>
  </w:style>
  <w:style w:type="table" w:styleId="a4">
    <w:name w:val="Table Grid"/>
    <w:basedOn w:val="a1"/>
    <w:uiPriority w:val="59"/>
    <w:rsid w:val="00F43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C25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C25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C256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FA14A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A14A6"/>
  </w:style>
  <w:style w:type="paragraph" w:styleId="2">
    <w:name w:val="Body Text 2"/>
    <w:basedOn w:val="a"/>
    <w:link w:val="20"/>
    <w:rsid w:val="00FA14A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166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1669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82483-188D-4511-9CCC-8A13AC34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5676</Words>
  <Characters>32356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37957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Kris</cp:lastModifiedBy>
  <cp:revision>2</cp:revision>
  <cp:lastPrinted>2015-06-28T10:16:00Z</cp:lastPrinted>
  <dcterms:created xsi:type="dcterms:W3CDTF">2021-03-24T09:38:00Z</dcterms:created>
  <dcterms:modified xsi:type="dcterms:W3CDTF">2021-03-24T09:38:00Z</dcterms:modified>
</cp:coreProperties>
</file>